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83" w:rsidRPr="00160E83" w:rsidRDefault="00160E83" w:rsidP="00160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60E83">
        <w:rPr>
          <w:rFonts w:ascii="Times New Roman" w:eastAsia="Times New Roman" w:hAnsi="Times New Roman" w:cs="Times New Roman"/>
          <w:sz w:val="24"/>
          <w:szCs w:val="24"/>
        </w:rPr>
        <w:t>American Bar Association Forum on the Construction Industry</w:t>
      </w:r>
    </w:p>
    <w:p w:rsidR="00160E83" w:rsidRPr="00160E83" w:rsidRDefault="00160E83" w:rsidP="00160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0E83">
        <w:rPr>
          <w:rFonts w:ascii="Times New Roman" w:eastAsia="Times New Roman" w:hAnsi="Times New Roman" w:cs="Times New Roman"/>
          <w:sz w:val="24"/>
          <w:szCs w:val="24"/>
        </w:rPr>
        <w:t>2012 Fall Meeting</w:t>
      </w:r>
    </w:p>
    <w:p w:rsidR="00160E83" w:rsidRPr="00160E83" w:rsidRDefault="00160E83" w:rsidP="00160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0E83" w:rsidRPr="00160E83" w:rsidRDefault="00160E83" w:rsidP="00160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0E83">
        <w:rPr>
          <w:rFonts w:ascii="Times New Roman" w:eastAsia="Times New Roman" w:hAnsi="Times New Roman" w:cs="Times New Roman"/>
          <w:sz w:val="24"/>
          <w:szCs w:val="24"/>
        </w:rPr>
        <w:t>CONSTRUCTION COUNSELING</w:t>
      </w:r>
    </w:p>
    <w:p w:rsidR="00160E83" w:rsidRPr="00160E83" w:rsidRDefault="00160E83" w:rsidP="00160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0E83">
        <w:rPr>
          <w:rFonts w:ascii="Times New Roman" w:eastAsia="Times New Roman" w:hAnsi="Times New Roman" w:cs="Times New Roman"/>
          <w:sz w:val="24"/>
          <w:szCs w:val="24"/>
        </w:rPr>
        <w:t>Pulling together for a Winning Strategy</w:t>
      </w:r>
    </w:p>
    <w:p w:rsidR="00160E83" w:rsidRPr="00160E83" w:rsidRDefault="00160E83" w:rsidP="00160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0E83" w:rsidRPr="00160E83" w:rsidRDefault="00160E83" w:rsidP="00160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E83">
        <w:rPr>
          <w:rFonts w:ascii="Times New Roman" w:eastAsia="Times New Roman" w:hAnsi="Times New Roman" w:cs="Times New Roman"/>
          <w:b/>
          <w:sz w:val="24"/>
          <w:szCs w:val="24"/>
        </w:rPr>
        <w:t>CONSTRUCTION LAW PROGRAM FOR STATE AND LOCAL GOVERNMENT</w:t>
      </w:r>
    </w:p>
    <w:p w:rsidR="00160E83" w:rsidRPr="00160E83" w:rsidRDefault="00160E83" w:rsidP="00160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E83">
        <w:rPr>
          <w:rFonts w:ascii="Times New Roman" w:eastAsia="Times New Roman" w:hAnsi="Times New Roman" w:cs="Times New Roman"/>
          <w:b/>
          <w:sz w:val="24"/>
          <w:szCs w:val="24"/>
        </w:rPr>
        <w:t>ATTORNEYS AND UNIVERSITY COUNSEL</w:t>
      </w:r>
    </w:p>
    <w:p w:rsidR="00160E83" w:rsidRPr="00160E83" w:rsidRDefault="00160E83" w:rsidP="00160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E83" w:rsidRDefault="00160E83" w:rsidP="00160E83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0E83">
        <w:rPr>
          <w:rFonts w:ascii="Times New Roman" w:eastAsia="Times New Roman" w:hAnsi="Times New Roman" w:cs="Times New Roman"/>
          <w:i/>
          <w:sz w:val="24"/>
          <w:szCs w:val="24"/>
        </w:rPr>
        <w:t xml:space="preserve">Segment </w:t>
      </w:r>
      <w:r w:rsidRPr="002438FD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160E83"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 w:rsidRPr="002438FD">
        <w:rPr>
          <w:rFonts w:ascii="Times New Roman" w:eastAsia="Times New Roman" w:hAnsi="Times New Roman" w:cs="Times New Roman"/>
          <w:i/>
          <w:sz w:val="24"/>
          <w:szCs w:val="24"/>
        </w:rPr>
        <w:t>Project Controls</w:t>
      </w:r>
    </w:p>
    <w:p w:rsidR="00CD4BFA" w:rsidRDefault="00CD4BFA" w:rsidP="00CD4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Charles W. Cobb</w:t>
      </w:r>
    </w:p>
    <w:p w:rsidR="00CD4BFA" w:rsidRDefault="00CD4BFA" w:rsidP="00CD4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Kurt 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Dettman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Constructive Dispute Resolutions</w:t>
      </w:r>
    </w:p>
    <w:p w:rsidR="00CD4BFA" w:rsidRPr="00CD4BFA" w:rsidRDefault="00CD4BFA" w:rsidP="00CD4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2D61" w:rsidRDefault="00B22D61" w:rsidP="007E2DCA">
      <w:pPr>
        <w:pStyle w:val="ListParagraph"/>
        <w:numPr>
          <w:ilvl w:val="0"/>
          <w:numId w:val="8"/>
        </w:numPr>
      </w:pPr>
      <w:r>
        <w:t>Pre-Project Planning</w:t>
      </w:r>
    </w:p>
    <w:p w:rsidR="00B22D61" w:rsidRDefault="00B22D61" w:rsidP="008910A1">
      <w:pPr>
        <w:pStyle w:val="ListParagraph"/>
      </w:pPr>
    </w:p>
    <w:p w:rsidR="004F212F" w:rsidRPr="008910A1" w:rsidRDefault="00B22D61" w:rsidP="008910A1">
      <w:pPr>
        <w:pStyle w:val="ListParagraph"/>
        <w:numPr>
          <w:ilvl w:val="1"/>
          <w:numId w:val="8"/>
        </w:numPr>
      </w:pPr>
      <w:r>
        <w:t xml:space="preserve">Setting </w:t>
      </w:r>
      <w:r w:rsidR="004F212F" w:rsidRPr="008910A1">
        <w:t>Attitude Crucial for Project Success</w:t>
      </w:r>
    </w:p>
    <w:p w:rsidR="007E2DCA" w:rsidRPr="002438FD" w:rsidRDefault="007E2DCA" w:rsidP="007E2DCA">
      <w:pPr>
        <w:pStyle w:val="ListParagraph"/>
        <w:rPr>
          <w:b/>
        </w:rPr>
      </w:pPr>
    </w:p>
    <w:p w:rsidR="008910A1" w:rsidRDefault="004F212F" w:rsidP="008910A1">
      <w:pPr>
        <w:pStyle w:val="ListParagraph"/>
        <w:numPr>
          <w:ilvl w:val="2"/>
          <w:numId w:val="8"/>
        </w:numPr>
      </w:pPr>
      <w:r w:rsidRPr="0016619D">
        <w:t>Project First Thinking</w:t>
      </w:r>
      <w:r w:rsidR="00540DA9" w:rsidRPr="002438FD">
        <w:t xml:space="preserve"> – develop an understanding about expectations</w:t>
      </w:r>
    </w:p>
    <w:p w:rsidR="008910A1" w:rsidRDefault="008910A1" w:rsidP="008910A1">
      <w:pPr>
        <w:pStyle w:val="ListParagraph"/>
        <w:ind w:left="2160"/>
      </w:pPr>
    </w:p>
    <w:p w:rsidR="008910A1" w:rsidRDefault="004F212F" w:rsidP="008910A1">
      <w:pPr>
        <w:pStyle w:val="ListParagraph"/>
        <w:numPr>
          <w:ilvl w:val="2"/>
          <w:numId w:val="8"/>
        </w:numPr>
      </w:pPr>
      <w:r w:rsidRPr="002438FD">
        <w:t xml:space="preserve">The importance of </w:t>
      </w:r>
      <w:r w:rsidR="00DB0C02">
        <w:t>c</w:t>
      </w:r>
      <w:r w:rsidR="00DB0C02" w:rsidRPr="002438FD">
        <w:t>ollaboration</w:t>
      </w:r>
    </w:p>
    <w:p w:rsidR="008910A1" w:rsidRDefault="008910A1" w:rsidP="008910A1">
      <w:pPr>
        <w:spacing w:after="0"/>
        <w:ind w:left="2160"/>
      </w:pPr>
    </w:p>
    <w:p w:rsidR="004F212F" w:rsidRPr="002438FD" w:rsidRDefault="004F212F" w:rsidP="008910A1">
      <w:pPr>
        <w:pStyle w:val="ListParagraph"/>
        <w:numPr>
          <w:ilvl w:val="2"/>
          <w:numId w:val="8"/>
        </w:numPr>
      </w:pPr>
      <w:r w:rsidRPr="002438FD">
        <w:t xml:space="preserve">Examples of </w:t>
      </w:r>
      <w:r w:rsidRPr="0016619D">
        <w:t>older approaches</w:t>
      </w:r>
      <w:r w:rsidRPr="002438FD">
        <w:t xml:space="preserve"> toward others on the project</w:t>
      </w:r>
      <w:r w:rsidR="0016619D">
        <w:t xml:space="preserve">, divisions of responsibility with disputes over the allocation of responsibility </w:t>
      </w:r>
    </w:p>
    <w:p w:rsidR="007469A5" w:rsidRPr="002438FD" w:rsidRDefault="007469A5" w:rsidP="007469A5">
      <w:pPr>
        <w:pStyle w:val="ListParagraph"/>
        <w:ind w:left="1440"/>
      </w:pPr>
    </w:p>
    <w:p w:rsidR="004F212F" w:rsidRDefault="004F212F" w:rsidP="008910A1">
      <w:pPr>
        <w:pStyle w:val="ListParagraph"/>
        <w:numPr>
          <w:ilvl w:val="1"/>
          <w:numId w:val="8"/>
        </w:numPr>
      </w:pPr>
      <w:r w:rsidRPr="008910A1">
        <w:t>Establish</w:t>
      </w:r>
      <w:r w:rsidR="002E17FE">
        <w:t>ing</w:t>
      </w:r>
      <w:r w:rsidRPr="008910A1">
        <w:t xml:space="preserve"> and fix</w:t>
      </w:r>
      <w:r w:rsidR="002E17FE">
        <w:t>ing</w:t>
      </w:r>
      <w:r w:rsidRPr="008910A1">
        <w:t xml:space="preserve"> </w:t>
      </w:r>
      <w:r w:rsidR="002E17FE">
        <w:t>g</w:t>
      </w:r>
      <w:r w:rsidR="007054F2" w:rsidRPr="008910A1">
        <w:t xml:space="preserve">oals </w:t>
      </w:r>
      <w:r w:rsidR="002E17FE">
        <w:t>with a shared vision</w:t>
      </w:r>
    </w:p>
    <w:p w:rsidR="002E17FE" w:rsidRDefault="002E17FE" w:rsidP="002E17FE">
      <w:pPr>
        <w:pStyle w:val="ListParagraph"/>
        <w:ind w:left="1440"/>
      </w:pPr>
    </w:p>
    <w:p w:rsidR="004F212F" w:rsidRDefault="004F212F" w:rsidP="002E17FE">
      <w:pPr>
        <w:pStyle w:val="ListParagraph"/>
        <w:numPr>
          <w:ilvl w:val="2"/>
          <w:numId w:val="8"/>
        </w:numPr>
      </w:pPr>
      <w:r w:rsidRPr="002438FD">
        <w:t>Early</w:t>
      </w:r>
      <w:r w:rsidR="007054F2" w:rsidRPr="002438FD">
        <w:t>,</w:t>
      </w:r>
      <w:r w:rsidRPr="002438FD">
        <w:t xml:space="preserve"> thorough</w:t>
      </w:r>
      <w:r w:rsidR="007054F2" w:rsidRPr="002438FD">
        <w:t>,</w:t>
      </w:r>
      <w:r w:rsidR="00DB0C02">
        <w:t xml:space="preserve"> </w:t>
      </w:r>
      <w:proofErr w:type="gramStart"/>
      <w:r w:rsidR="00DB0C02">
        <w:t xml:space="preserve">and </w:t>
      </w:r>
      <w:r w:rsidRPr="002438FD">
        <w:t xml:space="preserve"> </w:t>
      </w:r>
      <w:r w:rsidR="00540DA9" w:rsidRPr="002438FD">
        <w:t>mutually</w:t>
      </w:r>
      <w:proofErr w:type="gramEnd"/>
      <w:r w:rsidR="00540DA9" w:rsidRPr="002438FD">
        <w:t xml:space="preserve"> agreed upon </w:t>
      </w:r>
      <w:r w:rsidRPr="002438FD">
        <w:t>definition of success</w:t>
      </w:r>
    </w:p>
    <w:p w:rsidR="002E17FE" w:rsidRPr="002438FD" w:rsidRDefault="002E17FE" w:rsidP="002E17FE">
      <w:pPr>
        <w:pStyle w:val="ListParagraph"/>
        <w:ind w:left="2160"/>
      </w:pPr>
    </w:p>
    <w:p w:rsidR="004F212F" w:rsidRDefault="00495B54" w:rsidP="008910A1">
      <w:pPr>
        <w:pStyle w:val="ListParagraph"/>
        <w:numPr>
          <w:ilvl w:val="2"/>
          <w:numId w:val="8"/>
        </w:numPr>
      </w:pPr>
      <w:r w:rsidRPr="002438FD">
        <w:t>Consequences of midstream changes</w:t>
      </w:r>
      <w:r w:rsidR="00540DA9" w:rsidRPr="002438FD">
        <w:t xml:space="preserve"> – </w:t>
      </w:r>
      <w:r w:rsidR="002E17FE">
        <w:t>O</w:t>
      </w:r>
      <w:r w:rsidR="00540DA9" w:rsidRPr="002438FD">
        <w:t xml:space="preserve">wner’s representative role to reality test </w:t>
      </w:r>
      <w:r w:rsidR="002E17FE">
        <w:t>O</w:t>
      </w:r>
      <w:r w:rsidR="00540DA9" w:rsidRPr="002438FD">
        <w:t>wner</w:t>
      </w:r>
      <w:r w:rsidR="00DB0C02">
        <w:t>’s</w:t>
      </w:r>
      <w:r w:rsidR="00540DA9" w:rsidRPr="002438FD">
        <w:t xml:space="preserve"> expe</w:t>
      </w:r>
      <w:r w:rsidR="00BF0DB7">
        <w:t>ctations and requirements.</w:t>
      </w:r>
    </w:p>
    <w:p w:rsidR="00BF0DB7" w:rsidRDefault="00BF0DB7" w:rsidP="00BF0DB7">
      <w:pPr>
        <w:pStyle w:val="ListParagraph"/>
        <w:ind w:left="1440"/>
      </w:pPr>
    </w:p>
    <w:p w:rsidR="00271EDA" w:rsidRDefault="007054F2" w:rsidP="00271EDA">
      <w:pPr>
        <w:pStyle w:val="ListParagraph"/>
        <w:numPr>
          <w:ilvl w:val="1"/>
          <w:numId w:val="8"/>
        </w:numPr>
      </w:pPr>
      <w:r w:rsidRPr="002E17FE">
        <w:t>Structuring</w:t>
      </w:r>
      <w:r w:rsidR="007D4381" w:rsidRPr="002E17FE">
        <w:t xml:space="preserve"> Owners</w:t>
      </w:r>
      <w:r w:rsidRPr="002E17FE">
        <w:t>’</w:t>
      </w:r>
      <w:r w:rsidR="002E17FE">
        <w:t xml:space="preserve"> Project Control System</w:t>
      </w:r>
    </w:p>
    <w:p w:rsidR="00271EDA" w:rsidRDefault="00271EDA" w:rsidP="00271EDA">
      <w:pPr>
        <w:pStyle w:val="ListParagraph"/>
        <w:ind w:left="1440"/>
      </w:pPr>
    </w:p>
    <w:p w:rsidR="002E17FE" w:rsidRDefault="002E17FE" w:rsidP="002E17FE">
      <w:pPr>
        <w:pStyle w:val="ListParagraph"/>
        <w:numPr>
          <w:ilvl w:val="2"/>
          <w:numId w:val="8"/>
        </w:numPr>
      </w:pPr>
      <w:r>
        <w:t>Examples of Project Controls</w:t>
      </w:r>
    </w:p>
    <w:p w:rsidR="002E17FE" w:rsidRDefault="002E17FE" w:rsidP="002E17FE">
      <w:pPr>
        <w:pStyle w:val="ListParagraph"/>
        <w:ind w:left="2160"/>
      </w:pPr>
    </w:p>
    <w:p w:rsidR="002E17FE" w:rsidRPr="0016619D" w:rsidRDefault="0016619D" w:rsidP="002E17FE">
      <w:pPr>
        <w:pStyle w:val="ListParagraph"/>
        <w:numPr>
          <w:ilvl w:val="3"/>
          <w:numId w:val="8"/>
        </w:numPr>
      </w:pPr>
      <w:r>
        <w:t>Need to ensure reliability of budget, schedule, quality and safety</w:t>
      </w:r>
    </w:p>
    <w:p w:rsidR="002E17FE" w:rsidRDefault="002E17FE" w:rsidP="002E17FE">
      <w:pPr>
        <w:pStyle w:val="ListParagraph"/>
        <w:ind w:left="2880"/>
      </w:pPr>
    </w:p>
    <w:p w:rsidR="002E17FE" w:rsidRDefault="0016619D" w:rsidP="002E17FE">
      <w:pPr>
        <w:pStyle w:val="ListParagraph"/>
        <w:numPr>
          <w:ilvl w:val="3"/>
          <w:numId w:val="8"/>
        </w:numPr>
      </w:pPr>
      <w:r>
        <w:t>Communication protocol requirements to reveal actual conditions early</w:t>
      </w:r>
    </w:p>
    <w:p w:rsidR="002E17FE" w:rsidRDefault="002E17FE" w:rsidP="002E17FE">
      <w:pPr>
        <w:pStyle w:val="ListParagraph"/>
      </w:pPr>
    </w:p>
    <w:p w:rsidR="00495B54" w:rsidRDefault="00495B54" w:rsidP="002E17FE">
      <w:pPr>
        <w:pStyle w:val="ListParagraph"/>
        <w:numPr>
          <w:ilvl w:val="2"/>
          <w:numId w:val="8"/>
        </w:numPr>
      </w:pPr>
      <w:r w:rsidRPr="002438FD">
        <w:t xml:space="preserve">Structure to ensure transparency and </w:t>
      </w:r>
      <w:r w:rsidR="00540DA9" w:rsidRPr="002438FD">
        <w:t xml:space="preserve">enable </w:t>
      </w:r>
      <w:r w:rsidRPr="002438FD">
        <w:t>communications</w:t>
      </w:r>
    </w:p>
    <w:p w:rsidR="002E17FE" w:rsidRDefault="002E17FE" w:rsidP="002E17FE">
      <w:pPr>
        <w:pStyle w:val="ListParagraph"/>
        <w:ind w:left="2160"/>
      </w:pPr>
    </w:p>
    <w:p w:rsidR="00495B54" w:rsidRDefault="00495B54" w:rsidP="002E17FE">
      <w:pPr>
        <w:pStyle w:val="ListParagraph"/>
        <w:numPr>
          <w:ilvl w:val="2"/>
          <w:numId w:val="8"/>
        </w:numPr>
      </w:pPr>
      <w:r w:rsidRPr="002438FD">
        <w:t>Internal reporting, upstream Owne</w:t>
      </w:r>
      <w:r w:rsidR="002E17FE">
        <w:t>r access to project information</w:t>
      </w:r>
    </w:p>
    <w:p w:rsidR="002E17FE" w:rsidRDefault="002E17FE" w:rsidP="002E17FE">
      <w:pPr>
        <w:spacing w:after="0" w:line="240" w:lineRule="auto"/>
      </w:pPr>
    </w:p>
    <w:p w:rsidR="00495B54" w:rsidRDefault="00495B54" w:rsidP="002E17FE">
      <w:pPr>
        <w:pStyle w:val="ListParagraph"/>
        <w:numPr>
          <w:ilvl w:val="3"/>
          <w:numId w:val="8"/>
        </w:numPr>
      </w:pPr>
      <w:r w:rsidRPr="002438FD">
        <w:t>Jobsite</w:t>
      </w:r>
      <w:r w:rsidR="002E17FE">
        <w:t>/project</w:t>
      </w:r>
      <w:r w:rsidRPr="002438FD">
        <w:t xml:space="preserve"> website</w:t>
      </w:r>
    </w:p>
    <w:p w:rsidR="002E17FE" w:rsidRDefault="002E17FE" w:rsidP="002E17FE">
      <w:pPr>
        <w:pStyle w:val="ListParagraph"/>
        <w:ind w:left="2880"/>
      </w:pPr>
    </w:p>
    <w:p w:rsidR="00540DA9" w:rsidRDefault="00540DA9" w:rsidP="002E17FE">
      <w:pPr>
        <w:pStyle w:val="ListParagraph"/>
        <w:numPr>
          <w:ilvl w:val="3"/>
          <w:numId w:val="8"/>
        </w:numPr>
      </w:pPr>
      <w:r w:rsidRPr="002438FD">
        <w:t xml:space="preserve">Schedule and </w:t>
      </w:r>
      <w:r w:rsidR="002E17FE">
        <w:t>c</w:t>
      </w:r>
      <w:r w:rsidRPr="002438FD">
        <w:t xml:space="preserve">ost </w:t>
      </w:r>
      <w:r w:rsidRPr="0016619D">
        <w:t>reporting</w:t>
      </w:r>
      <w:r w:rsidR="00E72B44" w:rsidRPr="0016619D">
        <w:t xml:space="preserve"> </w:t>
      </w:r>
      <w:r w:rsidR="0016619D">
        <w:t xml:space="preserve">to Owner decision makers </w:t>
      </w:r>
      <w:r w:rsidR="002E17FE">
        <w:t xml:space="preserve">at </w:t>
      </w:r>
      <w:r w:rsidR="00BF0DB7">
        <w:t>regular and frequent</w:t>
      </w:r>
      <w:r w:rsidR="002E17FE">
        <w:t xml:space="preserve"> milestones</w:t>
      </w:r>
      <w:r w:rsidR="0016619D">
        <w:t xml:space="preserve"> and for early notice of problems</w:t>
      </w:r>
    </w:p>
    <w:p w:rsidR="002E17FE" w:rsidRDefault="002E17FE" w:rsidP="002E17FE">
      <w:pPr>
        <w:pStyle w:val="ListParagraph"/>
      </w:pPr>
    </w:p>
    <w:p w:rsidR="00495B54" w:rsidRDefault="00495B54" w:rsidP="00271EDA">
      <w:pPr>
        <w:pStyle w:val="ListParagraph"/>
        <w:numPr>
          <w:ilvl w:val="2"/>
          <w:numId w:val="8"/>
        </w:numPr>
      </w:pPr>
      <w:r w:rsidRPr="002438FD">
        <w:t>Contract terms for job site communication practices</w:t>
      </w:r>
    </w:p>
    <w:p w:rsidR="00271EDA" w:rsidRPr="002438FD" w:rsidRDefault="00271EDA" w:rsidP="00271EDA">
      <w:pPr>
        <w:pStyle w:val="ListParagraph"/>
        <w:ind w:left="2160"/>
      </w:pPr>
    </w:p>
    <w:p w:rsidR="00495B54" w:rsidRDefault="00271EDA" w:rsidP="00271EDA">
      <w:pPr>
        <w:pStyle w:val="ListParagraph"/>
        <w:numPr>
          <w:ilvl w:val="3"/>
          <w:numId w:val="8"/>
        </w:numPr>
      </w:pPr>
      <w:r>
        <w:t>Format and content of written n</w:t>
      </w:r>
      <w:r w:rsidR="00540DA9" w:rsidRPr="002438FD">
        <w:t>otice</w:t>
      </w:r>
      <w:r>
        <w:t>:</w:t>
      </w:r>
      <w:r w:rsidR="00495B54" w:rsidRPr="002438FD">
        <w:t xml:space="preserve"> to whom, by when</w:t>
      </w:r>
    </w:p>
    <w:p w:rsidR="00271EDA" w:rsidRPr="002438FD" w:rsidRDefault="00271EDA" w:rsidP="00271EDA">
      <w:pPr>
        <w:pStyle w:val="ListParagraph"/>
        <w:ind w:left="2880"/>
      </w:pPr>
    </w:p>
    <w:p w:rsidR="00540DA9" w:rsidRPr="002438FD" w:rsidRDefault="00BF0DB7" w:rsidP="00271EDA">
      <w:pPr>
        <w:pStyle w:val="ListParagraph"/>
        <w:numPr>
          <w:ilvl w:val="3"/>
          <w:numId w:val="8"/>
        </w:numPr>
      </w:pPr>
      <w:r>
        <w:t>Define the</w:t>
      </w:r>
      <w:r w:rsidR="00540DA9" w:rsidRPr="002438FD">
        <w:t xml:space="preserve"> </w:t>
      </w:r>
      <w:proofErr w:type="gramStart"/>
      <w:r w:rsidR="00540DA9" w:rsidRPr="002438FD">
        <w:t>bac</w:t>
      </w:r>
      <w:r>
        <w:t>k-</w:t>
      </w:r>
      <w:r w:rsidR="00DD26B2" w:rsidRPr="002438FD">
        <w:t>up</w:t>
      </w:r>
      <w:proofErr w:type="gramEnd"/>
      <w:r w:rsidR="00DD26B2" w:rsidRPr="002438FD">
        <w:t xml:space="preserve"> </w:t>
      </w:r>
      <w:r>
        <w:t xml:space="preserve">that </w:t>
      </w:r>
      <w:r w:rsidR="00DD26B2" w:rsidRPr="002438FD">
        <w:t>must accompany</w:t>
      </w:r>
      <w:r>
        <w:t xml:space="preserve"> the various types of</w:t>
      </w:r>
      <w:r w:rsidR="00DD26B2" w:rsidRPr="002438FD">
        <w:t xml:space="preserve"> submissions</w:t>
      </w:r>
      <w:r>
        <w:t>, requests, proposals, etc.</w:t>
      </w:r>
    </w:p>
    <w:p w:rsidR="007E2DCA" w:rsidRPr="002438FD" w:rsidRDefault="007E2DCA" w:rsidP="00BF0DB7">
      <w:pPr>
        <w:pStyle w:val="Heading1"/>
        <w:numPr>
          <w:ilvl w:val="0"/>
          <w:numId w:val="0"/>
        </w:numPr>
        <w:spacing w:before="0"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</w:p>
    <w:p w:rsidR="00495B54" w:rsidRPr="002438FD" w:rsidRDefault="00DD26B2" w:rsidP="00F5183D">
      <w:pPr>
        <w:pStyle w:val="ListParagraph"/>
        <w:numPr>
          <w:ilvl w:val="1"/>
          <w:numId w:val="8"/>
        </w:numPr>
      </w:pPr>
      <w:r w:rsidRPr="002438FD">
        <w:t>Managing Controls</w:t>
      </w:r>
      <w:r w:rsidR="00F5183D">
        <w:t>;</w:t>
      </w:r>
      <w:r w:rsidRPr="002438FD">
        <w:t xml:space="preserve"> </w:t>
      </w:r>
      <w:r w:rsidR="00540DA9" w:rsidRPr="0016619D">
        <w:t>Duties of Project Control</w:t>
      </w:r>
      <w:r w:rsidR="007054F2" w:rsidRPr="0016619D">
        <w:t>lers</w:t>
      </w:r>
      <w:r w:rsidR="0016619D">
        <w:t xml:space="preserve"> Owner’s Representatives</w:t>
      </w:r>
    </w:p>
    <w:p w:rsidR="00E72B44" w:rsidRPr="002438FD" w:rsidRDefault="00E72B44" w:rsidP="00E72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DA9" w:rsidRDefault="00F5183D" w:rsidP="00F5183D">
      <w:pPr>
        <w:pStyle w:val="ListParagraph"/>
        <w:numPr>
          <w:ilvl w:val="2"/>
          <w:numId w:val="8"/>
        </w:numPr>
      </w:pPr>
      <w:r>
        <w:t>Weekly meetings for l</w:t>
      </w:r>
      <w:r w:rsidR="00540DA9" w:rsidRPr="002438FD">
        <w:t>ook ahead</w:t>
      </w:r>
      <w:r>
        <w:t xml:space="preserve"> planning:</w:t>
      </w:r>
      <w:r w:rsidR="00540DA9" w:rsidRPr="002438FD">
        <w:t xml:space="preserve"> put</w:t>
      </w:r>
      <w:r>
        <w:t>ting</w:t>
      </w:r>
      <w:r w:rsidR="00540DA9" w:rsidRPr="002438FD">
        <w:t xml:space="preserve"> problems on the table, on the record, </w:t>
      </w:r>
      <w:r>
        <w:t xml:space="preserve">and identifying </w:t>
      </w:r>
      <w:r w:rsidR="00540DA9" w:rsidRPr="002438FD">
        <w:t>ball in court assignments</w:t>
      </w:r>
      <w:r w:rsidR="00DD26B2" w:rsidRPr="002438FD">
        <w:t xml:space="preserve">, deliverables </w:t>
      </w:r>
      <w:r>
        <w:t>and</w:t>
      </w:r>
      <w:r w:rsidR="00DD26B2" w:rsidRPr="002438FD">
        <w:t xml:space="preserve"> outstanding </w:t>
      </w:r>
      <w:r w:rsidRPr="002438FD">
        <w:t>commitments</w:t>
      </w:r>
    </w:p>
    <w:p w:rsidR="00F5183D" w:rsidRPr="002438FD" w:rsidRDefault="00F5183D" w:rsidP="00F5183D">
      <w:pPr>
        <w:pStyle w:val="ListParagraph"/>
        <w:ind w:left="2160"/>
      </w:pPr>
    </w:p>
    <w:p w:rsidR="00540DA9" w:rsidRDefault="00E72B44" w:rsidP="00F5183D">
      <w:pPr>
        <w:pStyle w:val="ListParagraph"/>
        <w:numPr>
          <w:ilvl w:val="2"/>
          <w:numId w:val="8"/>
        </w:numPr>
      </w:pPr>
      <w:proofErr w:type="gramStart"/>
      <w:r w:rsidRPr="002438FD">
        <w:t>S</w:t>
      </w:r>
      <w:r w:rsidR="00540DA9" w:rsidRPr="002438FD">
        <w:t xml:space="preserve">chedule  </w:t>
      </w:r>
      <w:r w:rsidRPr="002438FD">
        <w:t>Monitoring</w:t>
      </w:r>
      <w:proofErr w:type="gramEnd"/>
      <w:r w:rsidRPr="002438FD">
        <w:t xml:space="preserve"> </w:t>
      </w:r>
      <w:r w:rsidR="0016619D">
        <w:t xml:space="preserve">to address </w:t>
      </w:r>
      <w:r w:rsidRPr="002438FD">
        <w:t>discrepancies</w:t>
      </w:r>
      <w:r w:rsidR="0016619D">
        <w:t xml:space="preserve"> early, to devise recovery plans and to mitigate the harm. </w:t>
      </w:r>
      <w:r w:rsidRPr="002438FD">
        <w:t xml:space="preserve"> </w:t>
      </w:r>
    </w:p>
    <w:p w:rsidR="00F5183D" w:rsidRPr="002438FD" w:rsidRDefault="00F5183D" w:rsidP="00F5183D">
      <w:pPr>
        <w:spacing w:after="0" w:line="240" w:lineRule="auto"/>
      </w:pPr>
    </w:p>
    <w:p w:rsidR="00F35A7E" w:rsidRDefault="00540DA9" w:rsidP="00F5183D">
      <w:pPr>
        <w:pStyle w:val="ListParagraph"/>
        <w:numPr>
          <w:ilvl w:val="2"/>
          <w:numId w:val="8"/>
        </w:numPr>
      </w:pPr>
      <w:r w:rsidRPr="002438FD">
        <w:t>Mo</w:t>
      </w:r>
      <w:r w:rsidR="00E72B44" w:rsidRPr="002438FD">
        <w:t xml:space="preserve">nthly Requisition </w:t>
      </w:r>
      <w:r w:rsidRPr="002438FD">
        <w:t>Application</w:t>
      </w:r>
      <w:r w:rsidR="00F35A7E" w:rsidRPr="002438FD">
        <w:t>s</w:t>
      </w:r>
      <w:r w:rsidRPr="002438FD">
        <w:t xml:space="preserve"> for Payment</w:t>
      </w:r>
    </w:p>
    <w:p w:rsidR="00F5183D" w:rsidRDefault="00F5183D" w:rsidP="00F5183D">
      <w:pPr>
        <w:pStyle w:val="ListParagraph"/>
      </w:pPr>
    </w:p>
    <w:p w:rsidR="00F35A7E" w:rsidRDefault="00F5183D" w:rsidP="00F5183D">
      <w:pPr>
        <w:pStyle w:val="ListParagraph"/>
        <w:numPr>
          <w:ilvl w:val="3"/>
          <w:numId w:val="8"/>
        </w:numPr>
      </w:pPr>
      <w:r>
        <w:t>W</w:t>
      </w:r>
      <w:r w:rsidR="00F35A7E" w:rsidRPr="002438FD">
        <w:t xml:space="preserve">ritten basis </w:t>
      </w:r>
      <w:r w:rsidR="0035300D">
        <w:t xml:space="preserve">for withholding disputed payments and payment </w:t>
      </w:r>
      <w:proofErr w:type="gramStart"/>
      <w:r w:rsidR="0035300D">
        <w:t>of</w:t>
      </w:r>
      <w:r w:rsidR="00DD26B2" w:rsidRPr="002438FD">
        <w:t xml:space="preserve">  </w:t>
      </w:r>
      <w:r w:rsidR="00F35A7E" w:rsidRPr="002438FD">
        <w:t>undispute</w:t>
      </w:r>
      <w:r>
        <w:t>d</w:t>
      </w:r>
      <w:proofErr w:type="gramEnd"/>
      <w:r>
        <w:t xml:space="preserve"> amount</w:t>
      </w:r>
      <w:r w:rsidR="0035300D">
        <w:t>s</w:t>
      </w:r>
      <w:r>
        <w:t xml:space="preserve"> (keep problems small)</w:t>
      </w:r>
    </w:p>
    <w:p w:rsidR="00F5183D" w:rsidRPr="002438FD" w:rsidRDefault="00F5183D" w:rsidP="00F5183D">
      <w:pPr>
        <w:pStyle w:val="ListParagraph"/>
        <w:ind w:left="2880"/>
      </w:pPr>
    </w:p>
    <w:p w:rsidR="00F35A7E" w:rsidRDefault="00F35A7E" w:rsidP="00F5183D">
      <w:pPr>
        <w:pStyle w:val="ListParagraph"/>
        <w:numPr>
          <w:ilvl w:val="3"/>
          <w:numId w:val="8"/>
        </w:numPr>
      </w:pPr>
      <w:r w:rsidRPr="002438FD">
        <w:t>Contractor will seek to front load cost</w:t>
      </w:r>
    </w:p>
    <w:p w:rsidR="00F5183D" w:rsidRPr="002438FD" w:rsidRDefault="00F5183D" w:rsidP="00F5183D">
      <w:pPr>
        <w:pStyle w:val="ListParagraph"/>
        <w:ind w:left="2880"/>
      </w:pPr>
    </w:p>
    <w:p w:rsidR="007054F2" w:rsidRPr="002438FD" w:rsidRDefault="007054F2" w:rsidP="00F5183D">
      <w:pPr>
        <w:pStyle w:val="ListParagraph"/>
        <w:numPr>
          <w:ilvl w:val="2"/>
          <w:numId w:val="8"/>
        </w:numPr>
      </w:pPr>
      <w:r w:rsidRPr="002438FD">
        <w:t>Quality control and verification of percent complete</w:t>
      </w:r>
    </w:p>
    <w:p w:rsidR="00540DA9" w:rsidRPr="002438FD" w:rsidRDefault="00540DA9" w:rsidP="00DD26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2B44" w:rsidRDefault="0035300D" w:rsidP="00E72B44">
      <w:pPr>
        <w:pStyle w:val="ListParagraph"/>
        <w:numPr>
          <w:ilvl w:val="0"/>
          <w:numId w:val="8"/>
        </w:numPr>
      </w:pPr>
      <w:r w:rsidRPr="00FA5FC4">
        <w:t>Scope</w:t>
      </w:r>
      <w:r>
        <w:t xml:space="preserve"> </w:t>
      </w:r>
      <w:r w:rsidR="00F35A7E" w:rsidRPr="002438FD">
        <w:t>Change</w:t>
      </w:r>
      <w:r>
        <w:t>s</w:t>
      </w:r>
      <w:r w:rsidR="00DD26B2" w:rsidRPr="002438FD">
        <w:t xml:space="preserve"> and Delay Claim</w:t>
      </w:r>
      <w:r w:rsidR="00F35A7E" w:rsidRPr="002438FD">
        <w:t xml:space="preserve"> Management</w:t>
      </w:r>
    </w:p>
    <w:p w:rsidR="0035300D" w:rsidRPr="0035300D" w:rsidRDefault="0035300D" w:rsidP="0035300D">
      <w:pPr>
        <w:pStyle w:val="ListParagraph"/>
      </w:pPr>
    </w:p>
    <w:p w:rsidR="0035300D" w:rsidRDefault="00A30AAC" w:rsidP="006E2BD0">
      <w:pPr>
        <w:pStyle w:val="ListParagraph"/>
        <w:numPr>
          <w:ilvl w:val="1"/>
          <w:numId w:val="8"/>
        </w:numPr>
      </w:pPr>
      <w:r>
        <w:t>Recognizing</w:t>
      </w:r>
      <w:r w:rsidR="006E2BD0" w:rsidRPr="006E2BD0">
        <w:t xml:space="preserve"> events</w:t>
      </w:r>
      <w:r w:rsidR="006E2BD0">
        <w:t xml:space="preserve"> </w:t>
      </w:r>
      <w:r w:rsidR="0035300D">
        <w:t>that prompt change claims</w:t>
      </w:r>
    </w:p>
    <w:p w:rsidR="0035300D" w:rsidRDefault="0035300D" w:rsidP="0035300D">
      <w:pPr>
        <w:pStyle w:val="ListParagraph"/>
        <w:ind w:left="2160"/>
      </w:pPr>
    </w:p>
    <w:p w:rsidR="0035300D" w:rsidRDefault="006E2BD0" w:rsidP="00A30AAC">
      <w:pPr>
        <w:pStyle w:val="ListParagraph"/>
        <w:numPr>
          <w:ilvl w:val="2"/>
          <w:numId w:val="8"/>
        </w:numPr>
        <w:tabs>
          <w:tab w:val="clear" w:pos="2160"/>
        </w:tabs>
      </w:pPr>
      <w:r>
        <w:t>D</w:t>
      </w:r>
      <w:r w:rsidR="00F35A7E" w:rsidRPr="002438FD">
        <w:t>etails omitted</w:t>
      </w:r>
      <w:r w:rsidR="0035300D">
        <w:t xml:space="preserve"> in planning or </w:t>
      </w:r>
      <w:r>
        <w:t>construction documents</w:t>
      </w:r>
    </w:p>
    <w:p w:rsidR="006E2BD0" w:rsidRDefault="006E2BD0" w:rsidP="00A30AAC">
      <w:pPr>
        <w:pStyle w:val="ListParagraph"/>
        <w:ind w:left="2160" w:hanging="720"/>
      </w:pPr>
    </w:p>
    <w:p w:rsidR="0035300D" w:rsidRDefault="0035300D" w:rsidP="00A30AAC">
      <w:pPr>
        <w:pStyle w:val="ListParagraph"/>
        <w:numPr>
          <w:ilvl w:val="2"/>
          <w:numId w:val="8"/>
        </w:numPr>
      </w:pPr>
      <w:proofErr w:type="gramStart"/>
      <w:r>
        <w:t>D</w:t>
      </w:r>
      <w:r w:rsidR="00F35A7E" w:rsidRPr="002438FD">
        <w:t>iffering  site</w:t>
      </w:r>
      <w:proofErr w:type="gramEnd"/>
      <w:r w:rsidR="00F35A7E" w:rsidRPr="002438FD">
        <w:t xml:space="preserve"> conditions </w:t>
      </w:r>
      <w:r>
        <w:t>(DSC)</w:t>
      </w:r>
    </w:p>
    <w:p w:rsidR="0035300D" w:rsidRDefault="0035300D" w:rsidP="00A30AAC">
      <w:pPr>
        <w:pStyle w:val="ListParagraph"/>
        <w:ind w:left="2160" w:hanging="720"/>
      </w:pPr>
    </w:p>
    <w:p w:rsidR="0035300D" w:rsidRDefault="0035300D" w:rsidP="00A30AAC">
      <w:pPr>
        <w:pStyle w:val="ListParagraph"/>
        <w:numPr>
          <w:ilvl w:val="2"/>
          <w:numId w:val="8"/>
        </w:numPr>
      </w:pPr>
      <w:r>
        <w:t>B</w:t>
      </w:r>
      <w:r w:rsidR="00F35A7E" w:rsidRPr="002438FD">
        <w:t>uilding systems that i</w:t>
      </w:r>
      <w:r>
        <w:t>nadvertently clash</w:t>
      </w:r>
    </w:p>
    <w:p w:rsidR="0035300D" w:rsidRDefault="0035300D" w:rsidP="00A30AAC">
      <w:pPr>
        <w:pStyle w:val="ListParagraph"/>
        <w:ind w:left="2160" w:hanging="720"/>
      </w:pPr>
    </w:p>
    <w:p w:rsidR="00F35A7E" w:rsidRDefault="0035300D" w:rsidP="00A30AAC">
      <w:pPr>
        <w:pStyle w:val="ListParagraph"/>
        <w:numPr>
          <w:ilvl w:val="2"/>
          <w:numId w:val="8"/>
        </w:numPr>
      </w:pPr>
      <w:r>
        <w:t>Owner’s priorities change</w:t>
      </w:r>
    </w:p>
    <w:p w:rsidR="0035300D" w:rsidRPr="002438FD" w:rsidRDefault="0035300D" w:rsidP="0035300D">
      <w:pPr>
        <w:pStyle w:val="ListParagraph"/>
        <w:ind w:left="2160"/>
      </w:pPr>
    </w:p>
    <w:p w:rsidR="00D352A5" w:rsidRDefault="00D352A5" w:rsidP="00A30AAC">
      <w:pPr>
        <w:pStyle w:val="ListParagraph"/>
        <w:numPr>
          <w:ilvl w:val="1"/>
          <w:numId w:val="8"/>
        </w:numPr>
      </w:pPr>
      <w:r>
        <w:t>Addressing scope</w:t>
      </w:r>
    </w:p>
    <w:p w:rsidR="00D352A5" w:rsidRDefault="00D352A5" w:rsidP="00D352A5">
      <w:pPr>
        <w:pStyle w:val="ListParagraph"/>
        <w:ind w:left="1440"/>
      </w:pPr>
    </w:p>
    <w:p w:rsidR="00540DA9" w:rsidRDefault="00F35A7E" w:rsidP="00D352A5">
      <w:pPr>
        <w:pStyle w:val="ListParagraph"/>
        <w:numPr>
          <w:ilvl w:val="2"/>
          <w:numId w:val="8"/>
        </w:numPr>
      </w:pPr>
      <w:r w:rsidRPr="002438FD">
        <w:t>Contractor’s duty to complete the scope of work shown on the plans including work “reasonabl</w:t>
      </w:r>
      <w:r w:rsidR="0035300D">
        <w:t>y inferable” from what is shown</w:t>
      </w:r>
      <w:r w:rsidR="00FA5FC4">
        <w:t xml:space="preserve">.  </w:t>
      </w:r>
    </w:p>
    <w:p w:rsidR="0035300D" w:rsidRPr="002438FD" w:rsidRDefault="0035300D" w:rsidP="0035300D">
      <w:pPr>
        <w:pStyle w:val="ListParagraph"/>
        <w:ind w:left="2160"/>
      </w:pPr>
    </w:p>
    <w:p w:rsidR="00D352A5" w:rsidRDefault="007D4381" w:rsidP="00A30AAC">
      <w:pPr>
        <w:pStyle w:val="ListParagraph"/>
        <w:numPr>
          <w:ilvl w:val="1"/>
          <w:numId w:val="8"/>
        </w:numPr>
      </w:pPr>
      <w:r w:rsidRPr="002438FD">
        <w:lastRenderedPageBreak/>
        <w:t>Focus</w:t>
      </w:r>
      <w:r w:rsidR="00D352A5">
        <w:t>ing</w:t>
      </w:r>
      <w:r w:rsidRPr="002438FD">
        <w:t xml:space="preserve"> on pricing of changes</w:t>
      </w:r>
    </w:p>
    <w:p w:rsidR="00D352A5" w:rsidRDefault="00D352A5" w:rsidP="00D352A5">
      <w:pPr>
        <w:pStyle w:val="ListParagraph"/>
        <w:ind w:left="1440"/>
      </w:pPr>
    </w:p>
    <w:p w:rsidR="00D352A5" w:rsidRPr="00FA5FC4" w:rsidRDefault="00D352A5" w:rsidP="00D352A5">
      <w:pPr>
        <w:pStyle w:val="ListParagraph"/>
        <w:numPr>
          <w:ilvl w:val="2"/>
          <w:numId w:val="8"/>
        </w:numPr>
      </w:pPr>
      <w:r w:rsidRPr="00FA5FC4">
        <w:t>Timing</w:t>
      </w:r>
    </w:p>
    <w:p w:rsidR="00D352A5" w:rsidRPr="00FA5FC4" w:rsidRDefault="00D352A5" w:rsidP="00D352A5">
      <w:pPr>
        <w:pStyle w:val="ListParagraph"/>
        <w:ind w:left="2160"/>
      </w:pPr>
    </w:p>
    <w:p w:rsidR="00D352A5" w:rsidRPr="00FA5FC4" w:rsidRDefault="00D352A5" w:rsidP="00D352A5">
      <w:pPr>
        <w:pStyle w:val="ListParagraph"/>
        <w:numPr>
          <w:ilvl w:val="2"/>
          <w:numId w:val="8"/>
        </w:numPr>
      </w:pPr>
      <w:r w:rsidRPr="00FA5FC4">
        <w:t>Methods</w:t>
      </w:r>
    </w:p>
    <w:p w:rsidR="00D352A5" w:rsidRPr="00FA5FC4" w:rsidRDefault="00D352A5" w:rsidP="00D352A5">
      <w:pPr>
        <w:pStyle w:val="ListParagraph"/>
      </w:pPr>
    </w:p>
    <w:p w:rsidR="0035300D" w:rsidRPr="00FA5FC4" w:rsidRDefault="00D352A5" w:rsidP="00D352A5">
      <w:pPr>
        <w:pStyle w:val="ListParagraph"/>
        <w:numPr>
          <w:ilvl w:val="2"/>
          <w:numId w:val="8"/>
        </w:numPr>
      </w:pPr>
      <w:r w:rsidRPr="00FA5FC4">
        <w:t>Assessment: some proposed</w:t>
      </w:r>
      <w:r w:rsidR="007054F2" w:rsidRPr="00FA5FC4">
        <w:t xml:space="preserve"> changes </w:t>
      </w:r>
      <w:r w:rsidRPr="00FA5FC4">
        <w:t>might</w:t>
      </w:r>
      <w:r w:rsidR="007054F2" w:rsidRPr="00FA5FC4">
        <w:t xml:space="preserve"> not be worth it</w:t>
      </w:r>
    </w:p>
    <w:p w:rsidR="007D4381" w:rsidRPr="00FA5FC4" w:rsidRDefault="007D4381" w:rsidP="00A30AAC">
      <w:pPr>
        <w:pStyle w:val="ListParagraph"/>
        <w:ind w:left="1440"/>
      </w:pPr>
    </w:p>
    <w:p w:rsidR="00D352A5" w:rsidRPr="00FA5FC4" w:rsidRDefault="007E2DCA" w:rsidP="00A30AAC">
      <w:pPr>
        <w:pStyle w:val="ListParagraph"/>
        <w:numPr>
          <w:ilvl w:val="1"/>
          <w:numId w:val="8"/>
        </w:numPr>
      </w:pPr>
      <w:r w:rsidRPr="00FA5FC4">
        <w:t>D</w:t>
      </w:r>
      <w:r w:rsidR="007D4381" w:rsidRPr="00FA5FC4">
        <w:t>ocument</w:t>
      </w:r>
      <w:r w:rsidR="00D352A5" w:rsidRPr="00FA5FC4">
        <w:t>ing</w:t>
      </w:r>
      <w:r w:rsidR="007D4381" w:rsidRPr="00FA5FC4">
        <w:t xml:space="preserve"> changes</w:t>
      </w:r>
    </w:p>
    <w:p w:rsidR="00D352A5" w:rsidRPr="00FA5FC4" w:rsidRDefault="00D352A5" w:rsidP="00D352A5">
      <w:pPr>
        <w:pStyle w:val="ListParagraph"/>
        <w:ind w:left="1440"/>
      </w:pPr>
    </w:p>
    <w:p w:rsidR="00E72B44" w:rsidRPr="00FA5FC4" w:rsidRDefault="00D352A5" w:rsidP="00D352A5">
      <w:pPr>
        <w:pStyle w:val="ListParagraph"/>
        <w:numPr>
          <w:ilvl w:val="2"/>
          <w:numId w:val="8"/>
        </w:numPr>
      </w:pPr>
      <w:r w:rsidRPr="00FA5FC4">
        <w:t>P</w:t>
      </w:r>
      <w:r w:rsidR="007054F2" w:rsidRPr="00FA5FC4">
        <w:t>aperwork in support of change costs bears scrutiny</w:t>
      </w:r>
    </w:p>
    <w:p w:rsidR="007E2DCA" w:rsidRPr="002438FD" w:rsidRDefault="007E2DCA" w:rsidP="007E2DCA">
      <w:pPr>
        <w:pStyle w:val="ListParagraph"/>
      </w:pPr>
    </w:p>
    <w:p w:rsidR="00DD26B2" w:rsidRDefault="00DD26B2" w:rsidP="0023101D">
      <w:pPr>
        <w:pStyle w:val="ListParagraph"/>
        <w:numPr>
          <w:ilvl w:val="0"/>
          <w:numId w:val="8"/>
        </w:numPr>
      </w:pPr>
      <w:r w:rsidRPr="0023101D">
        <w:t xml:space="preserve">Dispute Prevention and Resolution </w:t>
      </w:r>
    </w:p>
    <w:p w:rsidR="0023101D" w:rsidRPr="0023101D" w:rsidRDefault="0023101D" w:rsidP="0023101D">
      <w:pPr>
        <w:pStyle w:val="ListParagraph"/>
      </w:pPr>
    </w:p>
    <w:p w:rsidR="00DD26B2" w:rsidRPr="00FA5FC4" w:rsidRDefault="00DD26B2" w:rsidP="0023101D">
      <w:pPr>
        <w:pStyle w:val="ListParagraph"/>
        <w:numPr>
          <w:ilvl w:val="1"/>
          <w:numId w:val="8"/>
        </w:numPr>
      </w:pPr>
      <w:r w:rsidRPr="00FA5FC4">
        <w:t>Dispute/ Claim Risk Profile</w:t>
      </w:r>
    </w:p>
    <w:p w:rsidR="002B7192" w:rsidRDefault="002B7192" w:rsidP="002B7192">
      <w:pPr>
        <w:pStyle w:val="ListParagraph"/>
        <w:ind w:left="1440"/>
        <w:rPr>
          <w:highlight w:val="yellow"/>
        </w:rPr>
      </w:pPr>
    </w:p>
    <w:p w:rsidR="00DD26B2" w:rsidRPr="00FA5FC4" w:rsidRDefault="00DD26B2" w:rsidP="002B7192">
      <w:pPr>
        <w:pStyle w:val="ListParagraph"/>
        <w:numPr>
          <w:ilvl w:val="1"/>
          <w:numId w:val="8"/>
        </w:numPr>
      </w:pPr>
      <w:r w:rsidRPr="00FA5FC4">
        <w:t>Dispute System Design – matched to the magnitude of the problem</w:t>
      </w:r>
    </w:p>
    <w:p w:rsidR="002B7192" w:rsidRPr="00FA5FC4" w:rsidRDefault="002B7192" w:rsidP="002B7192">
      <w:pPr>
        <w:pStyle w:val="ListParagraph"/>
        <w:ind w:left="1440"/>
      </w:pPr>
    </w:p>
    <w:p w:rsidR="00DD26B2" w:rsidRPr="00FA5FC4" w:rsidRDefault="00DD26B2" w:rsidP="002B7192">
      <w:pPr>
        <w:pStyle w:val="ListParagraph"/>
        <w:numPr>
          <w:ilvl w:val="1"/>
          <w:numId w:val="8"/>
        </w:numPr>
      </w:pPr>
      <w:r w:rsidRPr="00FA5FC4">
        <w:t>Dispute Prevention Options</w:t>
      </w:r>
    </w:p>
    <w:p w:rsidR="002B7192" w:rsidRPr="002B7192" w:rsidRDefault="002B7192" w:rsidP="002B7192">
      <w:pPr>
        <w:pStyle w:val="ListParagraph"/>
        <w:ind w:left="1440"/>
        <w:rPr>
          <w:highlight w:val="yellow"/>
        </w:rPr>
      </w:pPr>
    </w:p>
    <w:p w:rsidR="00DD26B2" w:rsidRDefault="00DD26B2" w:rsidP="002B7192">
      <w:pPr>
        <w:pStyle w:val="ListParagraph"/>
        <w:numPr>
          <w:ilvl w:val="2"/>
          <w:numId w:val="8"/>
        </w:numPr>
      </w:pPr>
      <w:r w:rsidRPr="002438FD">
        <w:t>Partnering / Facilitation</w:t>
      </w:r>
    </w:p>
    <w:p w:rsidR="002B7192" w:rsidRPr="002438FD" w:rsidRDefault="002B7192" w:rsidP="002B7192">
      <w:pPr>
        <w:pStyle w:val="ListParagraph"/>
        <w:ind w:left="2160"/>
      </w:pPr>
    </w:p>
    <w:p w:rsidR="00DD26B2" w:rsidRDefault="00DD26B2" w:rsidP="002B7192">
      <w:pPr>
        <w:pStyle w:val="ListParagraph"/>
        <w:numPr>
          <w:ilvl w:val="2"/>
          <w:numId w:val="8"/>
        </w:numPr>
      </w:pPr>
      <w:r w:rsidRPr="002438FD">
        <w:t>Standing Neutral</w:t>
      </w:r>
    </w:p>
    <w:p w:rsidR="002B7192" w:rsidRPr="002438FD" w:rsidRDefault="002B7192" w:rsidP="002B7192">
      <w:pPr>
        <w:pStyle w:val="ListParagraph"/>
        <w:ind w:left="2160"/>
      </w:pPr>
    </w:p>
    <w:p w:rsidR="00DD26B2" w:rsidRDefault="00DD26B2" w:rsidP="002B7192">
      <w:pPr>
        <w:pStyle w:val="ListParagraph"/>
        <w:numPr>
          <w:ilvl w:val="2"/>
          <w:numId w:val="8"/>
        </w:numPr>
      </w:pPr>
      <w:r w:rsidRPr="002438FD">
        <w:t>Early Neutral Evaluation/ Jointly hired Expert(s)</w:t>
      </w:r>
    </w:p>
    <w:p w:rsidR="002B7192" w:rsidRPr="002438FD" w:rsidRDefault="002B7192" w:rsidP="002B7192">
      <w:pPr>
        <w:pStyle w:val="ListParagraph"/>
        <w:ind w:left="2160"/>
      </w:pPr>
    </w:p>
    <w:p w:rsidR="00DD26B2" w:rsidRPr="002438FD" w:rsidRDefault="00DD26B2" w:rsidP="002B7192">
      <w:pPr>
        <w:pStyle w:val="ListParagraph"/>
        <w:numPr>
          <w:ilvl w:val="2"/>
          <w:numId w:val="8"/>
        </w:numPr>
      </w:pPr>
      <w:r w:rsidRPr="002438FD">
        <w:t xml:space="preserve">Executive </w:t>
      </w:r>
      <w:r w:rsidR="002B7192">
        <w:t>l</w:t>
      </w:r>
      <w:r w:rsidRPr="002438FD">
        <w:t xml:space="preserve">evel </w:t>
      </w:r>
      <w:r w:rsidR="002B7192">
        <w:t>i</w:t>
      </w:r>
      <w:r w:rsidRPr="002438FD">
        <w:t>nvolvement</w:t>
      </w:r>
      <w:r w:rsidR="00FA5FC4">
        <w:t>- tiered notification system</w:t>
      </w:r>
    </w:p>
    <w:p w:rsidR="002B7192" w:rsidRDefault="002B7192" w:rsidP="002B7192">
      <w:pPr>
        <w:pStyle w:val="ListParagraph"/>
      </w:pPr>
    </w:p>
    <w:p w:rsidR="00DD26B2" w:rsidRDefault="00DD26B2" w:rsidP="002B7192">
      <w:pPr>
        <w:pStyle w:val="ListParagraph"/>
        <w:numPr>
          <w:ilvl w:val="1"/>
          <w:numId w:val="8"/>
        </w:numPr>
      </w:pPr>
      <w:r w:rsidRPr="002438FD">
        <w:t>Dispute Resolution</w:t>
      </w:r>
    </w:p>
    <w:p w:rsidR="002B7192" w:rsidRPr="002438FD" w:rsidRDefault="002B7192" w:rsidP="002B7192">
      <w:pPr>
        <w:pStyle w:val="ListParagraph"/>
        <w:ind w:left="1440"/>
      </w:pPr>
    </w:p>
    <w:p w:rsidR="00DD26B2" w:rsidRDefault="00DD26B2" w:rsidP="002B7192">
      <w:pPr>
        <w:pStyle w:val="ListParagraph"/>
        <w:numPr>
          <w:ilvl w:val="2"/>
          <w:numId w:val="8"/>
        </w:numPr>
      </w:pPr>
      <w:r w:rsidRPr="002438FD">
        <w:t>Mediation</w:t>
      </w:r>
    </w:p>
    <w:p w:rsidR="002B7192" w:rsidRPr="002438FD" w:rsidRDefault="002B7192" w:rsidP="002B7192">
      <w:pPr>
        <w:pStyle w:val="ListParagraph"/>
        <w:ind w:left="1440"/>
      </w:pPr>
    </w:p>
    <w:p w:rsidR="00DD26B2" w:rsidRDefault="00DD26B2" w:rsidP="002B7192">
      <w:pPr>
        <w:pStyle w:val="ListParagraph"/>
        <w:numPr>
          <w:ilvl w:val="2"/>
          <w:numId w:val="8"/>
        </w:numPr>
      </w:pPr>
      <w:r w:rsidRPr="002438FD">
        <w:t>Dispute Review Board</w:t>
      </w:r>
    </w:p>
    <w:p w:rsidR="002B7192" w:rsidRPr="002438FD" w:rsidRDefault="002B7192" w:rsidP="002B7192">
      <w:pPr>
        <w:pStyle w:val="ListParagraph"/>
        <w:ind w:left="1440"/>
      </w:pPr>
    </w:p>
    <w:p w:rsidR="00DD26B2" w:rsidRPr="002B7192" w:rsidRDefault="00DD26B2" w:rsidP="002B7192">
      <w:pPr>
        <w:pStyle w:val="ListParagraph"/>
        <w:numPr>
          <w:ilvl w:val="2"/>
          <w:numId w:val="8"/>
        </w:numPr>
      </w:pPr>
      <w:r w:rsidRPr="002438FD">
        <w:t>Standing Neutral</w:t>
      </w:r>
    </w:p>
    <w:p w:rsidR="002B7192" w:rsidRPr="002438FD" w:rsidRDefault="002B7192" w:rsidP="002B71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4381" w:rsidRDefault="007D4381" w:rsidP="002B7192">
      <w:pPr>
        <w:pStyle w:val="ListParagraph"/>
        <w:numPr>
          <w:ilvl w:val="1"/>
          <w:numId w:val="8"/>
        </w:numPr>
      </w:pPr>
      <w:r w:rsidRPr="002438FD">
        <w:t>Arbitration/litigation</w:t>
      </w:r>
    </w:p>
    <w:p w:rsidR="009B7AC9" w:rsidRPr="002438FD" w:rsidRDefault="009B7AC9" w:rsidP="009B7AC9">
      <w:pPr>
        <w:pStyle w:val="ListParagraph"/>
        <w:ind w:left="1440"/>
      </w:pPr>
    </w:p>
    <w:p w:rsidR="007D4381" w:rsidRDefault="007D4381" w:rsidP="002B7192">
      <w:pPr>
        <w:pStyle w:val="ListParagraph"/>
        <w:numPr>
          <w:ilvl w:val="2"/>
          <w:numId w:val="8"/>
        </w:numPr>
      </w:pPr>
      <w:r w:rsidRPr="002438FD">
        <w:t>Contractor claims</w:t>
      </w:r>
    </w:p>
    <w:p w:rsidR="009B7AC9" w:rsidRPr="002438FD" w:rsidRDefault="009B7AC9" w:rsidP="009B7AC9">
      <w:pPr>
        <w:pStyle w:val="ListParagraph"/>
        <w:ind w:left="2160"/>
      </w:pPr>
    </w:p>
    <w:p w:rsidR="007D4381" w:rsidRPr="002438FD" w:rsidRDefault="007D4381" w:rsidP="002B7192">
      <w:pPr>
        <w:pStyle w:val="ListParagraph"/>
        <w:numPr>
          <w:ilvl w:val="3"/>
          <w:numId w:val="8"/>
        </w:numPr>
      </w:pPr>
      <w:r w:rsidRPr="002438FD">
        <w:t>Administrative requirements</w:t>
      </w:r>
    </w:p>
    <w:p w:rsidR="007D4381" w:rsidRDefault="007D4381" w:rsidP="002B7192">
      <w:pPr>
        <w:pStyle w:val="ListParagraph"/>
        <w:numPr>
          <w:ilvl w:val="4"/>
          <w:numId w:val="2"/>
        </w:numPr>
        <w:ind w:left="3600" w:hanging="720"/>
      </w:pPr>
      <w:r w:rsidRPr="002438FD">
        <w:t xml:space="preserve">Federal Contract Disputes Act, 41 </w:t>
      </w:r>
      <w:r w:rsidRPr="002438FD">
        <w:rPr>
          <w:bCs/>
        </w:rPr>
        <w:t>U.S.C.</w:t>
      </w:r>
      <w:r w:rsidRPr="002438FD">
        <w:t xml:space="preserve"> 601-613, and Disputes Clause, FAR 52.233-1</w:t>
      </w:r>
    </w:p>
    <w:p w:rsidR="002B7192" w:rsidRPr="002438FD" w:rsidRDefault="002B7192" w:rsidP="002B7192">
      <w:pPr>
        <w:pStyle w:val="ListParagraph"/>
        <w:ind w:left="3600"/>
      </w:pPr>
    </w:p>
    <w:p w:rsidR="002B7192" w:rsidRDefault="007D4381" w:rsidP="002B7192">
      <w:pPr>
        <w:pStyle w:val="ListParagraph"/>
        <w:numPr>
          <w:ilvl w:val="4"/>
          <w:numId w:val="2"/>
        </w:numPr>
        <w:ind w:left="3600" w:hanging="720"/>
      </w:pPr>
      <w:r w:rsidRPr="002438FD">
        <w:t>California Government Code §910</w:t>
      </w:r>
    </w:p>
    <w:p w:rsidR="002B7192" w:rsidRPr="002438FD" w:rsidRDefault="002B7192" w:rsidP="002B7192">
      <w:pPr>
        <w:pStyle w:val="ListParagraph"/>
        <w:ind w:left="3600"/>
      </w:pPr>
    </w:p>
    <w:p w:rsidR="007D4381" w:rsidRDefault="007D4381" w:rsidP="00F279D6">
      <w:pPr>
        <w:pStyle w:val="ListParagraph"/>
        <w:numPr>
          <w:ilvl w:val="3"/>
          <w:numId w:val="8"/>
        </w:numPr>
      </w:pPr>
      <w:r w:rsidRPr="002438FD">
        <w:lastRenderedPageBreak/>
        <w:t>Court remedies</w:t>
      </w:r>
    </w:p>
    <w:p w:rsidR="00F279D6" w:rsidRPr="002438FD" w:rsidRDefault="00F279D6" w:rsidP="00F279D6">
      <w:pPr>
        <w:pStyle w:val="ListParagraph"/>
        <w:ind w:left="2880"/>
      </w:pPr>
    </w:p>
    <w:p w:rsidR="00F279D6" w:rsidRPr="002438FD" w:rsidRDefault="007D4381" w:rsidP="00F279D6">
      <w:pPr>
        <w:pStyle w:val="ListParagraph"/>
        <w:numPr>
          <w:ilvl w:val="3"/>
          <w:numId w:val="8"/>
        </w:numPr>
      </w:pPr>
      <w:r w:rsidRPr="002438FD">
        <w:t>Subcontractor pass-through claims</w:t>
      </w:r>
    </w:p>
    <w:p w:rsidR="00F279D6" w:rsidRDefault="00F279D6" w:rsidP="00F279D6">
      <w:pPr>
        <w:pStyle w:val="ListParagraph"/>
        <w:ind w:left="2880"/>
      </w:pPr>
    </w:p>
    <w:p w:rsidR="007D4381" w:rsidRPr="002438FD" w:rsidRDefault="007D4381" w:rsidP="00F279D6">
      <w:pPr>
        <w:pStyle w:val="ListParagraph"/>
        <w:numPr>
          <w:ilvl w:val="0"/>
          <w:numId w:val="41"/>
        </w:numPr>
        <w:ind w:left="3600" w:hanging="720"/>
      </w:pPr>
      <w:r w:rsidRPr="002438FD">
        <w:t xml:space="preserve">Some jurisdictions allow: </w:t>
      </w:r>
      <w:r w:rsidRPr="00F279D6">
        <w:t>N.C. Gen. Stat. § 143-134.2</w:t>
      </w:r>
    </w:p>
    <w:p w:rsidR="00F279D6" w:rsidRDefault="00F279D6" w:rsidP="00F279D6">
      <w:pPr>
        <w:pStyle w:val="ListParagraph"/>
        <w:ind w:left="3600" w:hanging="720"/>
      </w:pPr>
    </w:p>
    <w:p w:rsidR="007D4381" w:rsidRDefault="007D4381" w:rsidP="00F279D6">
      <w:pPr>
        <w:pStyle w:val="ListParagraph"/>
        <w:numPr>
          <w:ilvl w:val="0"/>
          <w:numId w:val="41"/>
        </w:numPr>
        <w:ind w:left="3600" w:hanging="720"/>
      </w:pPr>
      <w:r w:rsidRPr="00F279D6">
        <w:t xml:space="preserve">Others do not: </w:t>
      </w:r>
      <w:r w:rsidRPr="00F279D6">
        <w:rPr>
          <w:i/>
        </w:rPr>
        <w:t>Kay and Kay Contracting, LLC v. Tennessee Dep't of Transportation</w:t>
      </w:r>
      <w:r w:rsidRPr="00F279D6">
        <w:t xml:space="preserve">, </w:t>
      </w:r>
      <w:r w:rsidRPr="002438FD">
        <w:t>2010 Tenn. App. LEXIS 405 (June 25, 2010)</w:t>
      </w:r>
    </w:p>
    <w:p w:rsidR="00F279D6" w:rsidRPr="002438FD" w:rsidRDefault="00F279D6" w:rsidP="00F279D6">
      <w:pPr>
        <w:pStyle w:val="ListParagraph"/>
        <w:ind w:left="3600" w:hanging="720"/>
      </w:pPr>
    </w:p>
    <w:p w:rsidR="007D4381" w:rsidRDefault="007D4381" w:rsidP="00F279D6">
      <w:pPr>
        <w:pStyle w:val="ListParagraph"/>
        <w:numPr>
          <w:ilvl w:val="0"/>
          <w:numId w:val="41"/>
        </w:numPr>
        <w:ind w:left="3600" w:hanging="720"/>
      </w:pPr>
      <w:proofErr w:type="spellStart"/>
      <w:r w:rsidRPr="002438FD">
        <w:t>Severin</w:t>
      </w:r>
      <w:proofErr w:type="spellEnd"/>
      <w:r w:rsidRPr="002438FD">
        <w:t xml:space="preserve"> doctrine: </w:t>
      </w:r>
      <w:proofErr w:type="spellStart"/>
      <w:r w:rsidRPr="00F279D6">
        <w:rPr>
          <w:i/>
        </w:rPr>
        <w:t>Severin</w:t>
      </w:r>
      <w:proofErr w:type="spellEnd"/>
      <w:r w:rsidRPr="00F279D6">
        <w:rPr>
          <w:i/>
        </w:rPr>
        <w:t xml:space="preserve"> v. U.S</w:t>
      </w:r>
      <w:r w:rsidRPr="00F279D6">
        <w:t>.</w:t>
      </w:r>
      <w:r w:rsidRPr="002438FD">
        <w:t xml:space="preserve">, 99 Ct. Cl. 435 (1943); </w:t>
      </w:r>
      <w:r w:rsidRPr="00F279D6">
        <w:t>Dep’t of the Navy v. Floor-Pro, Inc.</w:t>
      </w:r>
      <w:r w:rsidRPr="002438FD">
        <w:t xml:space="preserve">, </w:t>
      </w:r>
      <w:r w:rsidRPr="00F279D6">
        <w:t>570 F.3d 1367</w:t>
      </w:r>
      <w:r w:rsidRPr="002438FD">
        <w:t xml:space="preserve"> (Fed. Cir. 2009)</w:t>
      </w:r>
    </w:p>
    <w:p w:rsidR="00F279D6" w:rsidRPr="002438FD" w:rsidRDefault="00F279D6" w:rsidP="00F279D6">
      <w:pPr>
        <w:spacing w:after="0" w:line="240" w:lineRule="auto"/>
      </w:pPr>
    </w:p>
    <w:p w:rsidR="007D4381" w:rsidRDefault="007D4381" w:rsidP="00F279D6">
      <w:pPr>
        <w:pStyle w:val="ListParagraph"/>
        <w:numPr>
          <w:ilvl w:val="2"/>
          <w:numId w:val="8"/>
        </w:numPr>
      </w:pPr>
      <w:r w:rsidRPr="002438FD">
        <w:t>Government claims</w:t>
      </w:r>
    </w:p>
    <w:p w:rsidR="00F279D6" w:rsidRPr="002438FD" w:rsidRDefault="00F279D6" w:rsidP="00F279D6">
      <w:pPr>
        <w:pStyle w:val="ListParagraph"/>
        <w:ind w:left="2160"/>
      </w:pPr>
    </w:p>
    <w:p w:rsidR="007D4381" w:rsidRDefault="007D4381" w:rsidP="00F279D6">
      <w:pPr>
        <w:pStyle w:val="ListParagraph"/>
        <w:numPr>
          <w:ilvl w:val="3"/>
          <w:numId w:val="8"/>
        </w:numPr>
      </w:pPr>
      <w:r w:rsidRPr="002438FD">
        <w:t>Backcharges and withholding retention</w:t>
      </w:r>
    </w:p>
    <w:p w:rsidR="00F279D6" w:rsidRPr="002438FD" w:rsidRDefault="00F279D6" w:rsidP="00F279D6">
      <w:pPr>
        <w:pStyle w:val="ListParagraph"/>
        <w:ind w:left="2880"/>
      </w:pPr>
    </w:p>
    <w:p w:rsidR="00F279D6" w:rsidRPr="002438FD" w:rsidRDefault="00F279D6" w:rsidP="00F279D6">
      <w:pPr>
        <w:pStyle w:val="ListParagraph"/>
        <w:numPr>
          <w:ilvl w:val="3"/>
          <w:numId w:val="8"/>
        </w:numPr>
      </w:pPr>
      <w:r>
        <w:t>Acceptance and</w:t>
      </w:r>
      <w:r w:rsidR="007D4381" w:rsidRPr="002438FD">
        <w:t xml:space="preserve"> effect of</w:t>
      </w:r>
    </w:p>
    <w:p w:rsidR="00F279D6" w:rsidRDefault="00F279D6" w:rsidP="00F279D6">
      <w:pPr>
        <w:pStyle w:val="ListParagraph"/>
        <w:ind w:left="2880"/>
      </w:pPr>
    </w:p>
    <w:p w:rsidR="007D4381" w:rsidRDefault="007D4381" w:rsidP="00F279D6">
      <w:pPr>
        <w:pStyle w:val="ListParagraph"/>
        <w:numPr>
          <w:ilvl w:val="0"/>
          <w:numId w:val="42"/>
        </w:numPr>
        <w:ind w:firstLine="0"/>
      </w:pPr>
      <w:r w:rsidRPr="002438FD">
        <w:t>FAR 52.246-12(</w:t>
      </w:r>
      <w:proofErr w:type="spellStart"/>
      <w:r w:rsidRPr="002438FD">
        <w:t>i</w:t>
      </w:r>
      <w:proofErr w:type="spellEnd"/>
      <w:r w:rsidRPr="002438FD">
        <w:t>)</w:t>
      </w:r>
    </w:p>
    <w:p w:rsidR="00F279D6" w:rsidRPr="002438FD" w:rsidRDefault="00F279D6" w:rsidP="00F279D6">
      <w:pPr>
        <w:pStyle w:val="ListParagraph"/>
        <w:ind w:left="2880"/>
      </w:pPr>
    </w:p>
    <w:p w:rsidR="007D4381" w:rsidRDefault="007D4381" w:rsidP="00F279D6">
      <w:pPr>
        <w:pStyle w:val="ListParagraph"/>
        <w:numPr>
          <w:ilvl w:val="2"/>
          <w:numId w:val="8"/>
        </w:numPr>
      </w:pPr>
      <w:r w:rsidRPr="002438FD">
        <w:t>Authorization and policy re use of ADR</w:t>
      </w:r>
    </w:p>
    <w:p w:rsidR="00F279D6" w:rsidRPr="002438FD" w:rsidRDefault="00F279D6" w:rsidP="00F279D6">
      <w:pPr>
        <w:pStyle w:val="ListParagraph"/>
        <w:ind w:left="2160"/>
      </w:pPr>
    </w:p>
    <w:p w:rsidR="007D4381" w:rsidRDefault="007D4381" w:rsidP="00F279D6">
      <w:pPr>
        <w:pStyle w:val="ListParagraph"/>
        <w:numPr>
          <w:ilvl w:val="3"/>
          <w:numId w:val="8"/>
        </w:numPr>
      </w:pPr>
      <w:r w:rsidRPr="002438FD">
        <w:t>FAR 33.204</w:t>
      </w:r>
    </w:p>
    <w:p w:rsidR="00F279D6" w:rsidRPr="002438FD" w:rsidRDefault="00F279D6" w:rsidP="00F279D6">
      <w:pPr>
        <w:pStyle w:val="ListParagraph"/>
        <w:ind w:left="2880"/>
      </w:pPr>
    </w:p>
    <w:p w:rsidR="00F279D6" w:rsidRPr="002438FD" w:rsidRDefault="007D4381" w:rsidP="00F279D6">
      <w:pPr>
        <w:pStyle w:val="ListParagraph"/>
        <w:numPr>
          <w:ilvl w:val="3"/>
          <w:numId w:val="8"/>
        </w:numPr>
      </w:pPr>
      <w:r w:rsidRPr="002438FD">
        <w:t>Governmental Dispute Resolution Act, Chapter 2009, Tex. Gov't Code</w:t>
      </w:r>
    </w:p>
    <w:p w:rsidR="00F279D6" w:rsidRDefault="00F279D6" w:rsidP="00F279D6">
      <w:pPr>
        <w:pStyle w:val="ListParagraph"/>
        <w:ind w:left="1440"/>
      </w:pPr>
    </w:p>
    <w:p w:rsidR="007D4381" w:rsidRPr="002438FD" w:rsidRDefault="007D4381" w:rsidP="009B7AC9">
      <w:pPr>
        <w:pStyle w:val="ListParagraph"/>
        <w:numPr>
          <w:ilvl w:val="2"/>
          <w:numId w:val="8"/>
        </w:numPr>
      </w:pPr>
      <w:r w:rsidRPr="002438FD">
        <w:t>Sample provisions</w:t>
      </w:r>
    </w:p>
    <w:p w:rsidR="007D4381" w:rsidRDefault="007D4381" w:rsidP="00F279D6">
      <w:pPr>
        <w:pStyle w:val="ListParagraph"/>
        <w:numPr>
          <w:ilvl w:val="3"/>
          <w:numId w:val="8"/>
        </w:numPr>
      </w:pPr>
      <w:r w:rsidRPr="002438FD">
        <w:t>AIA Document A201-2007, § 15.2</w:t>
      </w:r>
    </w:p>
    <w:p w:rsidR="009B7AC9" w:rsidRPr="002438FD" w:rsidRDefault="009B7AC9" w:rsidP="009B7AC9">
      <w:pPr>
        <w:pStyle w:val="ListParagraph"/>
        <w:ind w:left="2880"/>
      </w:pPr>
    </w:p>
    <w:p w:rsidR="007D4381" w:rsidRPr="002438FD" w:rsidRDefault="007D4381" w:rsidP="00F279D6">
      <w:pPr>
        <w:pStyle w:val="ListParagraph"/>
        <w:numPr>
          <w:ilvl w:val="3"/>
          <w:numId w:val="8"/>
        </w:numPr>
      </w:pPr>
      <w:proofErr w:type="spellStart"/>
      <w:r w:rsidRPr="002438FD">
        <w:t>ConsensusDOCS</w:t>
      </w:r>
      <w:proofErr w:type="spellEnd"/>
      <w:r w:rsidRPr="002438FD">
        <w:t xml:space="preserve"> 240 §§ 9.3.1, 9.5</w:t>
      </w:r>
    </w:p>
    <w:p w:rsidR="007D4381" w:rsidRPr="002438FD" w:rsidRDefault="007D4381" w:rsidP="00DD26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D4381" w:rsidRPr="002438FD" w:rsidSect="00E72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536" w:rsidRDefault="00A30536" w:rsidP="009B7AC9">
      <w:pPr>
        <w:spacing w:after="0" w:line="240" w:lineRule="auto"/>
      </w:pPr>
      <w:r>
        <w:separator/>
      </w:r>
    </w:p>
  </w:endnote>
  <w:endnote w:type="continuationSeparator" w:id="0">
    <w:p w:rsidR="00A30536" w:rsidRDefault="00A30536" w:rsidP="009B7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C9" w:rsidRDefault="009B7AC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017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7AC9" w:rsidRDefault="009B7A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4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7AC9" w:rsidRDefault="009B7AC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C9" w:rsidRDefault="009B7AC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536" w:rsidRDefault="00A30536" w:rsidP="009B7AC9">
      <w:pPr>
        <w:spacing w:after="0" w:line="240" w:lineRule="auto"/>
      </w:pPr>
      <w:r>
        <w:separator/>
      </w:r>
    </w:p>
  </w:footnote>
  <w:footnote w:type="continuationSeparator" w:id="0">
    <w:p w:rsidR="00A30536" w:rsidRDefault="00A30536" w:rsidP="009B7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C9" w:rsidRDefault="009B7AC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C9" w:rsidRDefault="009B7AC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C9" w:rsidRDefault="009B7AC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C7A"/>
    <w:multiLevelType w:val="hybridMultilevel"/>
    <w:tmpl w:val="941C7856"/>
    <w:lvl w:ilvl="0" w:tplc="7EB41D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CABC3788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82BE15F0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9F40FC54">
      <w:start w:val="1"/>
      <w:numFmt w:val="lowerLetter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308A532">
      <w:start w:val="1"/>
      <w:numFmt w:val="lowerRoman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8575E2"/>
    <w:multiLevelType w:val="hybridMultilevel"/>
    <w:tmpl w:val="F8A0A3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7515D0"/>
    <w:multiLevelType w:val="hybridMultilevel"/>
    <w:tmpl w:val="1C78A3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A07607"/>
    <w:multiLevelType w:val="hybridMultilevel"/>
    <w:tmpl w:val="529EEC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CFE20D1"/>
    <w:multiLevelType w:val="hybridMultilevel"/>
    <w:tmpl w:val="60421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264EE"/>
    <w:multiLevelType w:val="hybridMultilevel"/>
    <w:tmpl w:val="2BBE69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C45F50"/>
    <w:multiLevelType w:val="hybridMultilevel"/>
    <w:tmpl w:val="B8064C48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>
    <w:nsid w:val="1518747D"/>
    <w:multiLevelType w:val="hybridMultilevel"/>
    <w:tmpl w:val="554003C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60E5252"/>
    <w:multiLevelType w:val="hybridMultilevel"/>
    <w:tmpl w:val="32B48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36A17D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B1E5D"/>
    <w:multiLevelType w:val="hybridMultilevel"/>
    <w:tmpl w:val="E014EA94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19F92C30"/>
    <w:multiLevelType w:val="hybridMultilevel"/>
    <w:tmpl w:val="B4B0585A"/>
    <w:lvl w:ilvl="0" w:tplc="B358E6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61AF5"/>
    <w:multiLevelType w:val="hybridMultilevel"/>
    <w:tmpl w:val="B0BCC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53ECF"/>
    <w:multiLevelType w:val="hybridMultilevel"/>
    <w:tmpl w:val="1BF4AC70"/>
    <w:lvl w:ilvl="0" w:tplc="9CD06F5A">
      <w:start w:val="1"/>
      <w:numFmt w:val="decimal"/>
      <w:lvlText w:val="%1."/>
      <w:lvlJc w:val="left"/>
      <w:pPr>
        <w:ind w:left="60" w:hanging="420"/>
      </w:pPr>
      <w:rPr>
        <w:rFonts w:ascii="Times New Roman" w:eastAsia="Times New Roman" w:hAnsi="Times New Roman" w:cs="Times New Roman"/>
        <w:sz w:val="22"/>
      </w:rPr>
    </w:lvl>
    <w:lvl w:ilvl="1" w:tplc="B330A472">
      <w:start w:val="1"/>
      <w:numFmt w:val="upp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 w:tplc="FA2E577E">
      <w:start w:val="1"/>
      <w:numFmt w:val="decimal"/>
      <w:lvlText w:val="%3."/>
      <w:lvlJc w:val="right"/>
      <w:pPr>
        <w:ind w:left="1440" w:hanging="180"/>
      </w:pPr>
      <w:rPr>
        <w:rFonts w:ascii="Times New Roman" w:eastAsia="Times New Roman" w:hAnsi="Times New Roman" w:cs="Times New Roman"/>
        <w:b w:val="0"/>
      </w:rPr>
    </w:lvl>
    <w:lvl w:ilvl="3" w:tplc="C902E30E">
      <w:start w:val="1"/>
      <w:numFmt w:val="lowerLetter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4" w:tplc="53B6F650">
      <w:start w:val="1"/>
      <w:numFmt w:val="lowerRoman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5" w:tplc="A17210A8">
      <w:start w:val="1"/>
      <w:numFmt w:val="lowerLetter"/>
      <w:lvlText w:val="%6."/>
      <w:lvlJc w:val="right"/>
      <w:pPr>
        <w:ind w:left="3600" w:hanging="180"/>
      </w:pPr>
      <w:rPr>
        <w:rFonts w:ascii="Times New Roman" w:eastAsia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3">
    <w:nsid w:val="25CD5557"/>
    <w:multiLevelType w:val="hybridMultilevel"/>
    <w:tmpl w:val="8068A6C8"/>
    <w:lvl w:ilvl="0" w:tplc="574ECF48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8D8215F"/>
    <w:multiLevelType w:val="hybridMultilevel"/>
    <w:tmpl w:val="E014EA94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>
    <w:nsid w:val="2A4C5E11"/>
    <w:multiLevelType w:val="hybridMultilevel"/>
    <w:tmpl w:val="32B484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736A17D8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B7907B3"/>
    <w:multiLevelType w:val="hybridMultilevel"/>
    <w:tmpl w:val="42529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44641"/>
    <w:multiLevelType w:val="multilevel"/>
    <w:tmpl w:val="C55832A6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8">
    <w:nsid w:val="30C242BA"/>
    <w:multiLevelType w:val="hybridMultilevel"/>
    <w:tmpl w:val="4DDC3FA6"/>
    <w:lvl w:ilvl="0" w:tplc="53B6F650">
      <w:start w:val="1"/>
      <w:numFmt w:val="lowerRoman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573FF"/>
    <w:multiLevelType w:val="multilevel"/>
    <w:tmpl w:val="A90A8D6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u w:val="none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0"/>
        <w:i w:val="0"/>
        <w:u w:val="none"/>
      </w:rPr>
    </w:lvl>
  </w:abstractNum>
  <w:abstractNum w:abstractNumId="20">
    <w:nsid w:val="3E0F7589"/>
    <w:multiLevelType w:val="hybridMultilevel"/>
    <w:tmpl w:val="D49C0A8A"/>
    <w:lvl w:ilvl="0" w:tplc="0409001B">
      <w:start w:val="1"/>
      <w:numFmt w:val="lowerRoman"/>
      <w:lvlText w:val="%1."/>
      <w:lvlJc w:val="right"/>
      <w:pPr>
        <w:ind w:left="4140" w:hanging="360"/>
      </w:p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21">
    <w:nsid w:val="460747F2"/>
    <w:multiLevelType w:val="hybridMultilevel"/>
    <w:tmpl w:val="4DDC3FA6"/>
    <w:lvl w:ilvl="0" w:tplc="53B6F650">
      <w:start w:val="1"/>
      <w:numFmt w:val="lowerRoman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75B9C"/>
    <w:multiLevelType w:val="hybridMultilevel"/>
    <w:tmpl w:val="6790849E"/>
    <w:lvl w:ilvl="0" w:tplc="E76CB354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B7860900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ACE4928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815E877C">
      <w:start w:val="1"/>
      <w:numFmt w:val="lowerLetter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15A600D2">
      <w:start w:val="1"/>
      <w:numFmt w:val="lowerRoman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BF4019B"/>
    <w:multiLevelType w:val="hybridMultilevel"/>
    <w:tmpl w:val="739A5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00F3E"/>
    <w:multiLevelType w:val="hybridMultilevel"/>
    <w:tmpl w:val="74D45438"/>
    <w:lvl w:ilvl="0" w:tplc="2DA2F9F2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2E85383"/>
    <w:multiLevelType w:val="hybridMultilevel"/>
    <w:tmpl w:val="24B830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2E6333"/>
    <w:multiLevelType w:val="hybridMultilevel"/>
    <w:tmpl w:val="A47CB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3712F3"/>
    <w:multiLevelType w:val="hybridMultilevel"/>
    <w:tmpl w:val="5282C212"/>
    <w:lvl w:ilvl="0" w:tplc="8F12088C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45874FC"/>
    <w:multiLevelType w:val="hybridMultilevel"/>
    <w:tmpl w:val="97E6C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B20E05"/>
    <w:multiLevelType w:val="hybridMultilevel"/>
    <w:tmpl w:val="FA1CA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3960" w:hanging="180"/>
      </w:pPr>
    </w:lvl>
  </w:abstractNum>
  <w:abstractNum w:abstractNumId="30">
    <w:nsid w:val="5C655BE5"/>
    <w:multiLevelType w:val="hybridMultilevel"/>
    <w:tmpl w:val="E1981E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552E54"/>
    <w:multiLevelType w:val="hybridMultilevel"/>
    <w:tmpl w:val="262E14C0"/>
    <w:lvl w:ilvl="0" w:tplc="B358E6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340ECB"/>
    <w:multiLevelType w:val="hybridMultilevel"/>
    <w:tmpl w:val="6742B20A"/>
    <w:lvl w:ilvl="0" w:tplc="5BD8F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6832D2"/>
    <w:multiLevelType w:val="hybridMultilevel"/>
    <w:tmpl w:val="E014EA94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>
    <w:nsid w:val="6DB741BB"/>
    <w:multiLevelType w:val="hybridMultilevel"/>
    <w:tmpl w:val="BE486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A3953"/>
    <w:multiLevelType w:val="hybridMultilevel"/>
    <w:tmpl w:val="C04013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74AC4BD8"/>
    <w:multiLevelType w:val="hybridMultilevel"/>
    <w:tmpl w:val="D6CE3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F0749"/>
    <w:multiLevelType w:val="hybridMultilevel"/>
    <w:tmpl w:val="A17EE2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754217F"/>
    <w:multiLevelType w:val="hybridMultilevel"/>
    <w:tmpl w:val="88689440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9">
    <w:nsid w:val="77AF381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7846690C"/>
    <w:multiLevelType w:val="hybridMultilevel"/>
    <w:tmpl w:val="A62C6072"/>
    <w:lvl w:ilvl="0" w:tplc="E862798E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7D602799"/>
    <w:multiLevelType w:val="hybridMultilevel"/>
    <w:tmpl w:val="4E0E061E"/>
    <w:lvl w:ilvl="0" w:tplc="B358E6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13"/>
  </w:num>
  <w:num w:numId="5">
    <w:abstractNumId w:val="30"/>
  </w:num>
  <w:num w:numId="6">
    <w:abstractNumId w:val="28"/>
  </w:num>
  <w:num w:numId="7">
    <w:abstractNumId w:val="36"/>
  </w:num>
  <w:num w:numId="8">
    <w:abstractNumId w:val="19"/>
  </w:num>
  <w:num w:numId="9">
    <w:abstractNumId w:val="1"/>
  </w:num>
  <w:num w:numId="10">
    <w:abstractNumId w:val="5"/>
  </w:num>
  <w:num w:numId="11">
    <w:abstractNumId w:val="34"/>
  </w:num>
  <w:num w:numId="12">
    <w:abstractNumId w:val="7"/>
  </w:num>
  <w:num w:numId="13">
    <w:abstractNumId w:val="23"/>
  </w:num>
  <w:num w:numId="14">
    <w:abstractNumId w:val="15"/>
  </w:num>
  <w:num w:numId="15">
    <w:abstractNumId w:val="11"/>
  </w:num>
  <w:num w:numId="16">
    <w:abstractNumId w:val="39"/>
  </w:num>
  <w:num w:numId="17">
    <w:abstractNumId w:val="40"/>
  </w:num>
  <w:num w:numId="18">
    <w:abstractNumId w:val="27"/>
  </w:num>
  <w:num w:numId="19">
    <w:abstractNumId w:val="24"/>
  </w:num>
  <w:num w:numId="20">
    <w:abstractNumId w:val="29"/>
  </w:num>
  <w:num w:numId="21">
    <w:abstractNumId w:val="8"/>
  </w:num>
  <w:num w:numId="22">
    <w:abstractNumId w:val="31"/>
  </w:num>
  <w:num w:numId="23">
    <w:abstractNumId w:val="10"/>
  </w:num>
  <w:num w:numId="24">
    <w:abstractNumId w:val="41"/>
  </w:num>
  <w:num w:numId="25">
    <w:abstractNumId w:val="32"/>
  </w:num>
  <w:num w:numId="26">
    <w:abstractNumId w:val="25"/>
  </w:num>
  <w:num w:numId="27">
    <w:abstractNumId w:val="2"/>
  </w:num>
  <w:num w:numId="28">
    <w:abstractNumId w:val="38"/>
  </w:num>
  <w:num w:numId="29">
    <w:abstractNumId w:val="3"/>
  </w:num>
  <w:num w:numId="30">
    <w:abstractNumId w:val="6"/>
  </w:num>
  <w:num w:numId="31">
    <w:abstractNumId w:val="35"/>
  </w:num>
  <w:num w:numId="32">
    <w:abstractNumId w:val="26"/>
  </w:num>
  <w:num w:numId="33">
    <w:abstractNumId w:val="4"/>
  </w:num>
  <w:num w:numId="34">
    <w:abstractNumId w:val="37"/>
  </w:num>
  <w:num w:numId="35">
    <w:abstractNumId w:val="16"/>
  </w:num>
  <w:num w:numId="36">
    <w:abstractNumId w:val="17"/>
  </w:num>
  <w:num w:numId="37">
    <w:abstractNumId w:val="14"/>
  </w:num>
  <w:num w:numId="38">
    <w:abstractNumId w:val="33"/>
  </w:num>
  <w:num w:numId="39">
    <w:abstractNumId w:val="9"/>
  </w:num>
  <w:num w:numId="40">
    <w:abstractNumId w:val="20"/>
  </w:num>
  <w:num w:numId="41">
    <w:abstractNumId w:val="18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81"/>
    <w:rsid w:val="000E1B2E"/>
    <w:rsid w:val="000F0C14"/>
    <w:rsid w:val="000F5E9A"/>
    <w:rsid w:val="00130E7F"/>
    <w:rsid w:val="00160E83"/>
    <w:rsid w:val="0016619D"/>
    <w:rsid w:val="0023101D"/>
    <w:rsid w:val="00241441"/>
    <w:rsid w:val="002438FD"/>
    <w:rsid w:val="00271EDA"/>
    <w:rsid w:val="002B7192"/>
    <w:rsid w:val="002E17FE"/>
    <w:rsid w:val="00324DB6"/>
    <w:rsid w:val="0035300D"/>
    <w:rsid w:val="003C665F"/>
    <w:rsid w:val="004419CF"/>
    <w:rsid w:val="00495B54"/>
    <w:rsid w:val="004F212F"/>
    <w:rsid w:val="00540DA9"/>
    <w:rsid w:val="00584A19"/>
    <w:rsid w:val="005D482E"/>
    <w:rsid w:val="00603FCE"/>
    <w:rsid w:val="006454D1"/>
    <w:rsid w:val="00656ECB"/>
    <w:rsid w:val="006A78F1"/>
    <w:rsid w:val="006E2BD0"/>
    <w:rsid w:val="007054F2"/>
    <w:rsid w:val="007469A5"/>
    <w:rsid w:val="007D4381"/>
    <w:rsid w:val="007E2DCA"/>
    <w:rsid w:val="008910A1"/>
    <w:rsid w:val="00956B6D"/>
    <w:rsid w:val="0098340C"/>
    <w:rsid w:val="009B7AC9"/>
    <w:rsid w:val="00A30536"/>
    <w:rsid w:val="00A30AAC"/>
    <w:rsid w:val="00B22D61"/>
    <w:rsid w:val="00BF0DB7"/>
    <w:rsid w:val="00CD4BFA"/>
    <w:rsid w:val="00D352A5"/>
    <w:rsid w:val="00DB0C02"/>
    <w:rsid w:val="00DD26B2"/>
    <w:rsid w:val="00E55114"/>
    <w:rsid w:val="00E72B44"/>
    <w:rsid w:val="00EF7D23"/>
    <w:rsid w:val="00F279D6"/>
    <w:rsid w:val="00F35A7E"/>
    <w:rsid w:val="00F5183D"/>
    <w:rsid w:val="00FA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A7E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A7E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8FD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8FD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8FD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8FD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8FD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8FD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8FD"/>
    <w:pPr>
      <w:keepNext/>
      <w:keepLines/>
      <w:numPr>
        <w:ilvl w:val="8"/>
        <w:numId w:val="3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43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99"/>
    <w:qFormat/>
    <w:rsid w:val="007D4381"/>
    <w:rPr>
      <w:rFonts w:cs="Times New Roman"/>
      <w:i/>
      <w:iCs/>
    </w:rPr>
  </w:style>
  <w:style w:type="character" w:styleId="Hyperlink">
    <w:name w:val="Hyperlink"/>
    <w:uiPriority w:val="99"/>
    <w:rsid w:val="007D4381"/>
    <w:rPr>
      <w:rFonts w:cs="Times New Roman"/>
      <w:color w:val="0000FF"/>
      <w:u w:val="single"/>
    </w:rPr>
  </w:style>
  <w:style w:type="paragraph" w:customStyle="1" w:styleId="AIAAgreementBodyText">
    <w:name w:val="AIA Agreement Body Text"/>
    <w:uiPriority w:val="99"/>
    <w:rsid w:val="007D4381"/>
    <w:pPr>
      <w:tabs>
        <w:tab w:val="left" w:pos="72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35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35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rofileInfo">
    <w:name w:val="ProfileInfo"/>
    <w:basedOn w:val="Footer"/>
    <w:next w:val="Normal"/>
    <w:qFormat/>
    <w:rsid w:val="004419CF"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441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9CF"/>
  </w:style>
  <w:style w:type="character" w:customStyle="1" w:styleId="Heading3Char">
    <w:name w:val="Heading 3 Char"/>
    <w:basedOn w:val="DefaultParagraphFont"/>
    <w:link w:val="Heading3"/>
    <w:uiPriority w:val="9"/>
    <w:semiHidden/>
    <w:rsid w:val="00243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8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8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8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8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8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8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7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AC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A7E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A7E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8FD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8FD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8FD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8FD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8FD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8FD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8FD"/>
    <w:pPr>
      <w:keepNext/>
      <w:keepLines/>
      <w:numPr>
        <w:ilvl w:val="8"/>
        <w:numId w:val="3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43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99"/>
    <w:qFormat/>
    <w:rsid w:val="007D4381"/>
    <w:rPr>
      <w:rFonts w:cs="Times New Roman"/>
      <w:i/>
      <w:iCs/>
    </w:rPr>
  </w:style>
  <w:style w:type="character" w:styleId="Hyperlink">
    <w:name w:val="Hyperlink"/>
    <w:uiPriority w:val="99"/>
    <w:rsid w:val="007D4381"/>
    <w:rPr>
      <w:rFonts w:cs="Times New Roman"/>
      <w:color w:val="0000FF"/>
      <w:u w:val="single"/>
    </w:rPr>
  </w:style>
  <w:style w:type="paragraph" w:customStyle="1" w:styleId="AIAAgreementBodyText">
    <w:name w:val="AIA Agreement Body Text"/>
    <w:uiPriority w:val="99"/>
    <w:rsid w:val="007D4381"/>
    <w:pPr>
      <w:tabs>
        <w:tab w:val="left" w:pos="72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35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35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rofileInfo">
    <w:name w:val="ProfileInfo"/>
    <w:basedOn w:val="Footer"/>
    <w:next w:val="Normal"/>
    <w:qFormat/>
    <w:rsid w:val="004419CF"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441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9CF"/>
  </w:style>
  <w:style w:type="character" w:customStyle="1" w:styleId="Heading3Char">
    <w:name w:val="Heading 3 Char"/>
    <w:basedOn w:val="DefaultParagraphFont"/>
    <w:link w:val="Heading3"/>
    <w:uiPriority w:val="9"/>
    <w:semiHidden/>
    <w:rsid w:val="00243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8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8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8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8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8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8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7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594</Words>
  <Characters>3387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cwcobb</dc:creator>
  <cp:lastModifiedBy>Dave Owen</cp:lastModifiedBy>
  <cp:revision>2</cp:revision>
  <dcterms:created xsi:type="dcterms:W3CDTF">2012-10-08T12:24:00Z</dcterms:created>
  <dcterms:modified xsi:type="dcterms:W3CDTF">2012-10-08T12:24:00Z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iDisable">
    <vt:lpwstr>N</vt:lpwstr>
  </property>
  <property fmtid="{D5CDD505-2E9C-101B-9397-08002B2CF9AE}" pid="3" name="piToggle">
    <vt:lpwstr>On</vt:lpwstr>
  </property>
  <property fmtid="{D5CDD505-2E9C-101B-9397-08002B2CF9AE}" pid="4" name="piProfileCriteriaDocument">
    <vt:lpwstr>DESCRIPTION !-! &lt;Separator&gt; !-! Doc# !-! Version</vt:lpwstr>
  </property>
  <property fmtid="{D5CDD505-2E9C-101B-9397-08002B2CF9AE}" pid="5" name="piFont">
    <vt:lpwstr>Times New Roman</vt:lpwstr>
  </property>
  <property fmtid="{D5CDD505-2E9C-101B-9397-08002B2CF9AE}" pid="6" name="piFontSize">
    <vt:lpwstr>8</vt:lpwstr>
  </property>
  <property fmtid="{D5CDD505-2E9C-101B-9397-08002B2CF9AE}" pid="7" name="piBold">
    <vt:lpwstr>N</vt:lpwstr>
  </property>
  <property fmtid="{D5CDD505-2E9C-101B-9397-08002B2CF9AE}" pid="8" name="piItalic">
    <vt:lpwstr>N</vt:lpwstr>
  </property>
  <property fmtid="{D5CDD505-2E9C-101B-9397-08002B2CF9AE}" pid="9" name="piUnderline">
    <vt:lpwstr>N</vt:lpwstr>
  </property>
  <property fmtid="{D5CDD505-2E9C-101B-9397-08002B2CF9AE}" pid="10" name="piPlacement">
    <vt:lpwstr>Footer</vt:lpwstr>
  </property>
  <property fmtid="{D5CDD505-2E9C-101B-9397-08002B2CF9AE}" pid="11" name="piLocationInFooter">
    <vt:lpwstr>Before Existing Footer</vt:lpwstr>
  </property>
  <property fmtid="{D5CDD505-2E9C-101B-9397-08002B2CF9AE}" pid="12" name="piPosition">
    <vt:lpwstr>Last Page Only of document</vt:lpwstr>
  </property>
  <property fmtid="{D5CDD505-2E9C-101B-9397-08002B2CF9AE}" pid="13" name="piAlignment">
    <vt:lpwstr>Left</vt:lpwstr>
  </property>
  <property fmtid="{D5CDD505-2E9C-101B-9397-08002B2CF9AE}" pid="14" name="piCustomSectionsProperty">
    <vt:lpwstr/>
  </property>
  <property fmtid="{D5CDD505-2E9C-101B-9397-08002B2CF9AE}" pid="15" name="piSeparator">
    <vt:lpwstr>-</vt:lpwstr>
  </property>
  <property fmtid="{D5CDD505-2E9C-101B-9397-08002B2CF9AE}" pid="16" name="piLabelDocNum">
    <vt:lpwstr/>
  </property>
  <property fmtid="{D5CDD505-2E9C-101B-9397-08002B2CF9AE}" pid="17" name="piLabelVersion">
    <vt:lpwstr>v</vt:lpwstr>
  </property>
  <property fmtid="{D5CDD505-2E9C-101B-9397-08002B2CF9AE}" pid="18" name="piVersionOnFirst">
    <vt:lpwstr>Y</vt:lpwstr>
  </property>
  <property fmtid="{D5CDD505-2E9C-101B-9397-08002B2CF9AE}" pid="19" name="piCustomText">
    <vt:lpwstr/>
  </property>
  <property fmtid="{D5CDD505-2E9C-101B-9397-08002B2CF9AE}" pid="20" name="piTextboxUp">
    <vt:lpwstr/>
  </property>
  <property fmtid="{D5CDD505-2E9C-101B-9397-08002B2CF9AE}" pid="21" name="piTextboxWidth">
    <vt:lpwstr/>
  </property>
  <property fmtid="{D5CDD505-2E9C-101B-9397-08002B2CF9AE}" pid="22" name="piTextboxHeight">
    <vt:lpwstr/>
  </property>
</Properties>
</file>